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3E" w:rsidRDefault="00D0013E" w:rsidP="0046524C">
      <w:pPr>
        <w:pStyle w:val="Balk20"/>
        <w:shd w:val="clear" w:color="auto" w:fill="auto"/>
        <w:spacing w:after="0"/>
        <w:rPr>
          <w:sz w:val="28"/>
        </w:rPr>
      </w:pPr>
      <w:bookmarkStart w:id="0" w:name="bookmark0"/>
    </w:p>
    <w:p w:rsidR="0046524C" w:rsidRDefault="0046524C" w:rsidP="0046524C">
      <w:pPr>
        <w:pStyle w:val="Balk20"/>
        <w:shd w:val="clear" w:color="auto" w:fill="auto"/>
        <w:spacing w:after="0"/>
        <w:rPr>
          <w:sz w:val="28"/>
        </w:rPr>
      </w:pPr>
    </w:p>
    <w:p w:rsidR="00A94994" w:rsidRPr="00A94994" w:rsidRDefault="00545F3F" w:rsidP="00A94994">
      <w:pPr>
        <w:pStyle w:val="Balk20"/>
        <w:shd w:val="clear" w:color="auto" w:fill="auto"/>
        <w:spacing w:after="0"/>
        <w:jc w:val="center"/>
        <w:rPr>
          <w:sz w:val="28"/>
        </w:rPr>
      </w:pPr>
      <w:r>
        <w:rPr>
          <w:sz w:val="28"/>
        </w:rPr>
        <w:t>MUDURNU</w:t>
      </w:r>
      <w:r w:rsidR="007901AD">
        <w:rPr>
          <w:sz w:val="28"/>
        </w:rPr>
        <w:t xml:space="preserve"> İL</w:t>
      </w:r>
      <w:r>
        <w:rPr>
          <w:sz w:val="28"/>
        </w:rPr>
        <w:t>ÇE</w:t>
      </w:r>
      <w:r w:rsidR="007901AD">
        <w:rPr>
          <w:sz w:val="28"/>
        </w:rPr>
        <w:t xml:space="preserve"> </w:t>
      </w:r>
      <w:r w:rsidR="00A94994" w:rsidRPr="00A94994">
        <w:rPr>
          <w:sz w:val="28"/>
        </w:rPr>
        <w:t>MİLLİ EĞİTİM MÜDÜRLÜĞÜ BANKA PROMOSYONU İHALE ŞARTNAMESİ</w:t>
      </w:r>
      <w:bookmarkEnd w:id="0"/>
    </w:p>
    <w:p w:rsidR="009B7E24" w:rsidRDefault="009B7E24"/>
    <w:tbl>
      <w:tblPr>
        <w:tblW w:w="10148" w:type="dxa"/>
        <w:tblLayout w:type="fixed"/>
        <w:tblCellMar>
          <w:left w:w="10" w:type="dxa"/>
          <w:right w:w="10" w:type="dxa"/>
        </w:tblCellMar>
        <w:tblLook w:val="04A0"/>
      </w:tblPr>
      <w:tblGrid>
        <w:gridCol w:w="10"/>
        <w:gridCol w:w="4536"/>
        <w:gridCol w:w="5602"/>
      </w:tblGrid>
      <w:tr w:rsidR="00A94994" w:rsidRPr="005757DD" w:rsidTr="00DE4419">
        <w:trPr>
          <w:trHeight w:hRule="exact" w:val="288"/>
        </w:trPr>
        <w:tc>
          <w:tcPr>
            <w:tcW w:w="4546" w:type="dxa"/>
            <w:gridSpan w:val="2"/>
            <w:tcBorders>
              <w:top w:val="single" w:sz="4" w:space="0" w:color="auto"/>
              <w:left w:val="single" w:sz="4" w:space="0" w:color="auto"/>
            </w:tcBorders>
            <w:shd w:val="clear" w:color="auto" w:fill="FFFFFF"/>
            <w:vAlign w:val="center"/>
          </w:tcPr>
          <w:p w:rsidR="00A94994" w:rsidRPr="005757DD" w:rsidRDefault="00A94994" w:rsidP="00DE4419">
            <w:pPr>
              <w:spacing w:after="0" w:line="180" w:lineRule="exact"/>
              <w:ind w:left="140"/>
              <w:rPr>
                <w:rFonts w:ascii="Times New Roman" w:hAnsi="Times New Roman" w:cs="Times New Roman"/>
                <w:b/>
              </w:rPr>
            </w:pPr>
            <w:r w:rsidRPr="005757DD">
              <w:rPr>
                <w:rStyle w:val="Gvdemetni0"/>
                <w:rFonts w:eastAsiaTheme="minorHAnsi"/>
                <w:b/>
                <w:sz w:val="22"/>
                <w:szCs w:val="22"/>
              </w:rPr>
              <w:t>1-Kurumun Adı</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5757DD" w:rsidRDefault="008B229D" w:rsidP="008F2D48">
            <w:pPr>
              <w:spacing w:after="0" w:line="180" w:lineRule="exact"/>
              <w:rPr>
                <w:rFonts w:ascii="Times New Roman" w:hAnsi="Times New Roman" w:cs="Times New Roman"/>
              </w:rPr>
            </w:pPr>
            <w:r w:rsidRPr="005757DD">
              <w:rPr>
                <w:rStyle w:val="Gvdemetni0"/>
                <w:rFonts w:eastAsiaTheme="minorHAnsi"/>
                <w:sz w:val="22"/>
                <w:szCs w:val="22"/>
              </w:rPr>
              <w:t xml:space="preserve">  </w:t>
            </w:r>
            <w:r w:rsidR="008F2D48" w:rsidRPr="005757DD">
              <w:rPr>
                <w:rStyle w:val="Gvdemetni0"/>
                <w:rFonts w:eastAsiaTheme="minorHAnsi"/>
                <w:sz w:val="22"/>
                <w:szCs w:val="22"/>
              </w:rPr>
              <w:t xml:space="preserve">Mudurnu </w:t>
            </w:r>
            <w:r w:rsidR="00545F3F">
              <w:rPr>
                <w:rStyle w:val="Gvdemetni0"/>
                <w:rFonts w:eastAsiaTheme="minorHAnsi"/>
                <w:sz w:val="22"/>
                <w:szCs w:val="22"/>
              </w:rPr>
              <w:t xml:space="preserve">İlçe </w:t>
            </w:r>
            <w:r w:rsidR="00A94994" w:rsidRPr="005757DD">
              <w:rPr>
                <w:rStyle w:val="Gvdemetni0"/>
                <w:rFonts w:eastAsiaTheme="minorHAnsi"/>
                <w:sz w:val="22"/>
                <w:szCs w:val="22"/>
              </w:rPr>
              <w:t>Milli Eğitim Müdürlüğü</w:t>
            </w:r>
          </w:p>
        </w:tc>
      </w:tr>
      <w:tr w:rsidR="00A94994" w:rsidRPr="005757DD" w:rsidTr="00DE4419">
        <w:trPr>
          <w:trHeight w:hRule="exact" w:val="429"/>
        </w:trPr>
        <w:tc>
          <w:tcPr>
            <w:tcW w:w="4546" w:type="dxa"/>
            <w:gridSpan w:val="2"/>
            <w:tcBorders>
              <w:top w:val="single" w:sz="4" w:space="0" w:color="auto"/>
              <w:left w:val="single" w:sz="4" w:space="0" w:color="auto"/>
            </w:tcBorders>
            <w:shd w:val="clear" w:color="auto" w:fill="FFFFFF"/>
            <w:vAlign w:val="center"/>
          </w:tcPr>
          <w:p w:rsidR="00A94994" w:rsidRPr="005757DD" w:rsidRDefault="00A94994" w:rsidP="00DE4419">
            <w:pPr>
              <w:spacing w:after="0" w:line="180" w:lineRule="exact"/>
              <w:ind w:left="140"/>
              <w:rPr>
                <w:rFonts w:ascii="Times New Roman" w:hAnsi="Times New Roman" w:cs="Times New Roman"/>
                <w:b/>
              </w:rPr>
            </w:pPr>
            <w:r w:rsidRPr="005757DD">
              <w:rPr>
                <w:rStyle w:val="Gvdemetni0"/>
                <w:rFonts w:eastAsiaTheme="minorHAnsi"/>
                <w:b/>
                <w:sz w:val="22"/>
                <w:szCs w:val="22"/>
              </w:rPr>
              <w:t>A) Adresi</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5757DD" w:rsidRDefault="008F2D48" w:rsidP="00DE4419">
            <w:pPr>
              <w:spacing w:after="0" w:line="180" w:lineRule="exact"/>
              <w:ind w:left="140"/>
              <w:rPr>
                <w:rFonts w:ascii="Times New Roman" w:hAnsi="Times New Roman" w:cs="Times New Roman"/>
              </w:rPr>
            </w:pPr>
            <w:r w:rsidRPr="005757DD">
              <w:rPr>
                <w:rFonts w:ascii="Times New Roman" w:hAnsi="Times New Roman" w:cs="Times New Roman"/>
              </w:rPr>
              <w:t>Kaygana Mah. Bolu Cad. Hükümet Konağı</w:t>
            </w:r>
          </w:p>
          <w:p w:rsidR="008F2D48" w:rsidRPr="005757DD" w:rsidRDefault="008F2D48" w:rsidP="00DE4419">
            <w:pPr>
              <w:spacing w:after="0" w:line="180" w:lineRule="exact"/>
              <w:ind w:left="140"/>
              <w:rPr>
                <w:rFonts w:ascii="Times New Roman" w:hAnsi="Times New Roman" w:cs="Times New Roman"/>
              </w:rPr>
            </w:pPr>
            <w:r w:rsidRPr="005757DD">
              <w:rPr>
                <w:rFonts w:ascii="Times New Roman" w:hAnsi="Times New Roman" w:cs="Times New Roman"/>
              </w:rPr>
              <w:t>Kat</w:t>
            </w:r>
            <w:r w:rsidR="00E02E6D">
              <w:rPr>
                <w:rFonts w:ascii="Times New Roman" w:hAnsi="Times New Roman" w:cs="Times New Roman"/>
              </w:rPr>
              <w:t>-</w:t>
            </w:r>
            <w:r w:rsidRPr="005757DD">
              <w:rPr>
                <w:rFonts w:ascii="Times New Roman" w:hAnsi="Times New Roman" w:cs="Times New Roman"/>
              </w:rPr>
              <w:t>3 No: 63 Mudurnu/BOL</w:t>
            </w:r>
            <w:r w:rsidR="00574606">
              <w:rPr>
                <w:rFonts w:ascii="Times New Roman" w:hAnsi="Times New Roman" w:cs="Times New Roman"/>
              </w:rPr>
              <w:t>U</w:t>
            </w:r>
          </w:p>
        </w:tc>
      </w:tr>
      <w:tr w:rsidR="00A94994" w:rsidRPr="005757DD" w:rsidTr="00DE4419">
        <w:trPr>
          <w:trHeight w:hRule="exact" w:val="314"/>
        </w:trPr>
        <w:tc>
          <w:tcPr>
            <w:tcW w:w="4546" w:type="dxa"/>
            <w:gridSpan w:val="2"/>
            <w:tcBorders>
              <w:top w:val="single" w:sz="4" w:space="0" w:color="auto"/>
              <w:left w:val="single" w:sz="4" w:space="0" w:color="auto"/>
            </w:tcBorders>
            <w:shd w:val="clear" w:color="auto" w:fill="FFFFFF"/>
            <w:vAlign w:val="center"/>
          </w:tcPr>
          <w:p w:rsidR="00A94994" w:rsidRPr="005757DD" w:rsidRDefault="00A94994" w:rsidP="00DE4419">
            <w:pPr>
              <w:spacing w:after="0" w:line="180" w:lineRule="exact"/>
              <w:ind w:left="140"/>
              <w:rPr>
                <w:rFonts w:ascii="Times New Roman" w:hAnsi="Times New Roman" w:cs="Times New Roman"/>
                <w:b/>
              </w:rPr>
            </w:pPr>
            <w:r w:rsidRPr="005757DD">
              <w:rPr>
                <w:rStyle w:val="Gvdemetni0"/>
                <w:rFonts w:eastAsiaTheme="minorHAnsi"/>
                <w:b/>
                <w:sz w:val="22"/>
                <w:szCs w:val="22"/>
              </w:rPr>
              <w:t>B) Telefon ve Faks Numarası</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5757DD" w:rsidRDefault="00AF34B8" w:rsidP="00DE4419">
            <w:pPr>
              <w:spacing w:after="0" w:line="180" w:lineRule="exact"/>
              <w:ind w:left="140"/>
              <w:rPr>
                <w:rFonts w:ascii="Times New Roman" w:hAnsi="Times New Roman" w:cs="Times New Roman"/>
              </w:rPr>
            </w:pPr>
            <w:r w:rsidRPr="005757DD">
              <w:rPr>
                <w:rStyle w:val="Gvdemetni0"/>
                <w:rFonts w:eastAsiaTheme="minorHAnsi"/>
                <w:sz w:val="22"/>
                <w:szCs w:val="22"/>
              </w:rPr>
              <w:t xml:space="preserve">0 </w:t>
            </w:r>
            <w:r w:rsidR="0081717C" w:rsidRPr="005757DD">
              <w:rPr>
                <w:rStyle w:val="Gvdemetni0"/>
                <w:rFonts w:eastAsiaTheme="minorHAnsi"/>
                <w:sz w:val="22"/>
                <w:szCs w:val="22"/>
              </w:rPr>
              <w:t xml:space="preserve">374 </w:t>
            </w:r>
            <w:r w:rsidR="008F2D48" w:rsidRPr="005757DD">
              <w:rPr>
                <w:rStyle w:val="Gvdemetni0"/>
                <w:rFonts w:eastAsiaTheme="minorHAnsi"/>
                <w:sz w:val="22"/>
                <w:szCs w:val="22"/>
              </w:rPr>
              <w:t>280 15 7</w:t>
            </w:r>
            <w:r w:rsidRPr="005757DD">
              <w:rPr>
                <w:rStyle w:val="Gvdemetni0"/>
                <w:rFonts w:eastAsiaTheme="minorHAnsi"/>
                <w:sz w:val="22"/>
                <w:szCs w:val="22"/>
              </w:rPr>
              <w:t>0</w:t>
            </w:r>
            <w:r w:rsidR="008F2D48" w:rsidRPr="005757DD">
              <w:rPr>
                <w:rStyle w:val="Gvdemetni0"/>
                <w:rFonts w:eastAsiaTheme="minorHAnsi"/>
                <w:sz w:val="22"/>
                <w:szCs w:val="22"/>
              </w:rPr>
              <w:t xml:space="preserve"> — 0 37</w:t>
            </w:r>
            <w:r w:rsidR="009C49D4">
              <w:rPr>
                <w:rStyle w:val="Gvdemetni0"/>
                <w:rFonts w:eastAsiaTheme="minorHAnsi"/>
                <w:sz w:val="22"/>
                <w:szCs w:val="22"/>
              </w:rPr>
              <w:t>4</w:t>
            </w:r>
            <w:r w:rsidR="008F2D48" w:rsidRPr="005757DD">
              <w:rPr>
                <w:rStyle w:val="Gvdemetni0"/>
                <w:rFonts w:eastAsiaTheme="minorHAnsi"/>
                <w:sz w:val="22"/>
                <w:szCs w:val="22"/>
              </w:rPr>
              <w:t xml:space="preserve"> 280 15</w:t>
            </w:r>
            <w:r w:rsidR="0081717C" w:rsidRPr="005757DD">
              <w:rPr>
                <w:rStyle w:val="Gvdemetni0"/>
                <w:rFonts w:eastAsiaTheme="minorHAnsi"/>
                <w:sz w:val="22"/>
                <w:szCs w:val="22"/>
              </w:rPr>
              <w:t xml:space="preserve"> </w:t>
            </w:r>
            <w:r w:rsidR="008F2D48" w:rsidRPr="005757DD">
              <w:rPr>
                <w:rStyle w:val="Gvdemetni0"/>
                <w:rFonts w:eastAsiaTheme="minorHAnsi"/>
                <w:sz w:val="22"/>
                <w:szCs w:val="22"/>
              </w:rPr>
              <w:t>79</w:t>
            </w:r>
          </w:p>
        </w:tc>
      </w:tr>
      <w:tr w:rsidR="00A94994" w:rsidRPr="005757DD" w:rsidTr="00DE4419">
        <w:trPr>
          <w:trHeight w:hRule="exact" w:val="418"/>
        </w:trPr>
        <w:tc>
          <w:tcPr>
            <w:tcW w:w="4546" w:type="dxa"/>
            <w:gridSpan w:val="2"/>
            <w:tcBorders>
              <w:top w:val="single" w:sz="4" w:space="0" w:color="auto"/>
              <w:left w:val="single" w:sz="4" w:space="0" w:color="auto"/>
            </w:tcBorders>
            <w:shd w:val="clear" w:color="auto" w:fill="FFFFFF"/>
            <w:vAlign w:val="center"/>
          </w:tcPr>
          <w:p w:rsidR="00A94994" w:rsidRPr="005757DD" w:rsidRDefault="00A94994" w:rsidP="00DE4419">
            <w:pPr>
              <w:spacing w:after="0" w:line="180" w:lineRule="exact"/>
              <w:ind w:left="140"/>
              <w:rPr>
                <w:rFonts w:ascii="Times New Roman" w:hAnsi="Times New Roman" w:cs="Times New Roman"/>
                <w:b/>
              </w:rPr>
            </w:pPr>
            <w:r w:rsidRPr="005757DD">
              <w:rPr>
                <w:rStyle w:val="Gvdemetni0"/>
                <w:rFonts w:eastAsiaTheme="minorHAnsi"/>
                <w:b/>
                <w:sz w:val="22"/>
                <w:szCs w:val="22"/>
              </w:rPr>
              <w:t>C) Elektronik Posta Adresi</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5757DD" w:rsidRDefault="004F312D" w:rsidP="00DE4419">
            <w:pPr>
              <w:spacing w:after="0" w:line="160" w:lineRule="exact"/>
              <w:ind w:left="140"/>
              <w:rPr>
                <w:rFonts w:ascii="Times New Roman" w:hAnsi="Times New Roman" w:cs="Times New Roman"/>
              </w:rPr>
            </w:pPr>
            <w:r w:rsidRPr="005757DD">
              <w:rPr>
                <w:rStyle w:val="Gvdemetni8pt0ptbolukbraklyor"/>
                <w:rFonts w:eastAsiaTheme="minorHAnsi"/>
                <w:sz w:val="22"/>
                <w:szCs w:val="22"/>
              </w:rPr>
              <w:t>mudurnu14</w:t>
            </w:r>
            <w:hyperlink r:id="rId7" w:history="1">
              <w:r w:rsidR="00A94994" w:rsidRPr="005757DD">
                <w:rPr>
                  <w:rStyle w:val="Kpr"/>
                  <w:rFonts w:ascii="Times New Roman" w:hAnsi="Times New Roman" w:cs="Times New Roman"/>
                </w:rPr>
                <w:t>@meb.gov.tr</w:t>
              </w:r>
            </w:hyperlink>
          </w:p>
        </w:tc>
      </w:tr>
      <w:tr w:rsidR="00A94994" w:rsidRPr="005757DD" w:rsidTr="00DE4419">
        <w:trPr>
          <w:trHeight w:hRule="exact" w:val="424"/>
        </w:trPr>
        <w:tc>
          <w:tcPr>
            <w:tcW w:w="4546" w:type="dxa"/>
            <w:gridSpan w:val="2"/>
            <w:tcBorders>
              <w:top w:val="single" w:sz="4" w:space="0" w:color="auto"/>
              <w:left w:val="single" w:sz="4" w:space="0" w:color="auto"/>
            </w:tcBorders>
            <w:shd w:val="clear" w:color="auto" w:fill="FFFFFF"/>
            <w:vAlign w:val="center"/>
          </w:tcPr>
          <w:p w:rsidR="00A94994" w:rsidRPr="005757DD" w:rsidRDefault="00A94994" w:rsidP="00DE4419">
            <w:pPr>
              <w:spacing w:after="0" w:line="180" w:lineRule="exact"/>
              <w:ind w:left="140"/>
              <w:rPr>
                <w:rFonts w:ascii="Times New Roman" w:hAnsi="Times New Roman" w:cs="Times New Roman"/>
                <w:b/>
              </w:rPr>
            </w:pPr>
            <w:r w:rsidRPr="005757DD">
              <w:rPr>
                <w:rStyle w:val="Gvdemetni0"/>
                <w:rFonts w:eastAsiaTheme="minorHAnsi"/>
                <w:b/>
                <w:sz w:val="22"/>
                <w:szCs w:val="22"/>
              </w:rPr>
              <w:t>2-Ihale Konusu ve Kapsamı</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5757DD" w:rsidRDefault="009C49D4" w:rsidP="00DE4419">
            <w:pPr>
              <w:spacing w:after="0" w:line="180" w:lineRule="exact"/>
              <w:ind w:left="140"/>
              <w:rPr>
                <w:rFonts w:ascii="Times New Roman" w:hAnsi="Times New Roman" w:cs="Times New Roman"/>
              </w:rPr>
            </w:pPr>
            <w:r>
              <w:rPr>
                <w:rStyle w:val="Gvdemetni0"/>
                <w:rFonts w:eastAsiaTheme="minorHAnsi"/>
                <w:sz w:val="22"/>
                <w:szCs w:val="22"/>
              </w:rPr>
              <w:t>Banka Promosyonu İ</w:t>
            </w:r>
            <w:r w:rsidR="00A94994" w:rsidRPr="005757DD">
              <w:rPr>
                <w:rStyle w:val="Gvdemetni0"/>
                <w:rFonts w:eastAsiaTheme="minorHAnsi"/>
                <w:sz w:val="22"/>
                <w:szCs w:val="22"/>
              </w:rPr>
              <w:t>halesi</w:t>
            </w:r>
          </w:p>
        </w:tc>
      </w:tr>
      <w:tr w:rsidR="00A94994" w:rsidRPr="005757DD" w:rsidTr="007A6AC3">
        <w:trPr>
          <w:trHeight w:hRule="exact" w:val="571"/>
        </w:trPr>
        <w:tc>
          <w:tcPr>
            <w:tcW w:w="4546" w:type="dxa"/>
            <w:gridSpan w:val="2"/>
            <w:tcBorders>
              <w:top w:val="single" w:sz="4" w:space="0" w:color="auto"/>
              <w:left w:val="single" w:sz="4" w:space="0" w:color="auto"/>
            </w:tcBorders>
            <w:shd w:val="clear" w:color="auto" w:fill="FFFFFF"/>
            <w:vAlign w:val="center"/>
          </w:tcPr>
          <w:p w:rsidR="00A94994" w:rsidRPr="005757DD" w:rsidRDefault="00A94994" w:rsidP="00DE4419">
            <w:pPr>
              <w:spacing w:after="0" w:line="180" w:lineRule="exact"/>
              <w:ind w:left="140"/>
              <w:rPr>
                <w:rFonts w:ascii="Times New Roman" w:hAnsi="Times New Roman" w:cs="Times New Roman"/>
                <w:b/>
              </w:rPr>
            </w:pPr>
            <w:r w:rsidRPr="005757DD">
              <w:rPr>
                <w:rStyle w:val="Gvdemetni0"/>
                <w:rFonts w:eastAsiaTheme="minorHAnsi"/>
                <w:b/>
                <w:sz w:val="22"/>
                <w:szCs w:val="22"/>
              </w:rPr>
              <w:t>3-İhale Usulü</w:t>
            </w:r>
          </w:p>
        </w:tc>
        <w:tc>
          <w:tcPr>
            <w:tcW w:w="5602" w:type="dxa"/>
            <w:tcBorders>
              <w:top w:val="single" w:sz="4" w:space="0" w:color="auto"/>
              <w:left w:val="single" w:sz="4" w:space="0" w:color="auto"/>
              <w:right w:val="single" w:sz="4" w:space="0" w:color="auto"/>
            </w:tcBorders>
            <w:shd w:val="clear" w:color="auto" w:fill="FFFFFF"/>
            <w:vAlign w:val="center"/>
          </w:tcPr>
          <w:p w:rsidR="00A94994" w:rsidRPr="005757DD" w:rsidRDefault="00A94994" w:rsidP="00DE4419">
            <w:pPr>
              <w:spacing w:after="0"/>
              <w:ind w:left="140"/>
              <w:rPr>
                <w:rFonts w:ascii="Times New Roman" w:hAnsi="Times New Roman" w:cs="Times New Roman"/>
              </w:rPr>
            </w:pPr>
            <w:r w:rsidRPr="005757DD">
              <w:rPr>
                <w:rStyle w:val="Gvdemetni0"/>
                <w:rFonts w:eastAsiaTheme="minorHAnsi"/>
                <w:sz w:val="22"/>
                <w:szCs w:val="22"/>
              </w:rPr>
              <w:t>4734 Sayılı Kanuna Tabi olmayan Kapalı Zarf ve Açık Artırma Usulü</w:t>
            </w:r>
          </w:p>
        </w:tc>
      </w:tr>
      <w:tr w:rsidR="00A94994" w:rsidRPr="005757DD" w:rsidTr="0089670E">
        <w:trPr>
          <w:trHeight w:hRule="exact" w:val="1835"/>
        </w:trPr>
        <w:tc>
          <w:tcPr>
            <w:tcW w:w="4546" w:type="dxa"/>
            <w:gridSpan w:val="2"/>
            <w:tcBorders>
              <w:top w:val="single" w:sz="4" w:space="0" w:color="auto"/>
              <w:left w:val="single" w:sz="4" w:space="0" w:color="auto"/>
            </w:tcBorders>
            <w:shd w:val="clear" w:color="auto" w:fill="FFFFFF"/>
            <w:vAlign w:val="center"/>
          </w:tcPr>
          <w:p w:rsidR="00A94994" w:rsidRPr="005757DD" w:rsidRDefault="00A94994" w:rsidP="00DE4419">
            <w:pPr>
              <w:spacing w:after="0" w:line="180" w:lineRule="exact"/>
              <w:ind w:left="140"/>
              <w:rPr>
                <w:rFonts w:ascii="Times New Roman" w:hAnsi="Times New Roman" w:cs="Times New Roman"/>
                <w:b/>
              </w:rPr>
            </w:pPr>
            <w:r w:rsidRPr="005757DD">
              <w:rPr>
                <w:rStyle w:val="Gvdemetni0"/>
                <w:rFonts w:eastAsiaTheme="minorHAnsi"/>
                <w:b/>
                <w:sz w:val="22"/>
                <w:szCs w:val="22"/>
              </w:rPr>
              <w:t>4-Kurumdaki Çalışan Personel Sayısı</w:t>
            </w:r>
          </w:p>
        </w:tc>
        <w:tc>
          <w:tcPr>
            <w:tcW w:w="5602" w:type="dxa"/>
            <w:tcBorders>
              <w:top w:val="single" w:sz="4" w:space="0" w:color="auto"/>
              <w:left w:val="single" w:sz="4" w:space="0" w:color="auto"/>
              <w:right w:val="single" w:sz="4" w:space="0" w:color="auto"/>
            </w:tcBorders>
            <w:shd w:val="clear" w:color="auto" w:fill="FFFFFF"/>
            <w:vAlign w:val="center"/>
          </w:tcPr>
          <w:p w:rsidR="000B7708" w:rsidRDefault="000B7708" w:rsidP="008A687F">
            <w:pPr>
              <w:spacing w:after="0" w:line="278" w:lineRule="exact"/>
              <w:ind w:left="144"/>
              <w:rPr>
                <w:rFonts w:ascii="Times New Roman" w:hAnsi="Times New Roman" w:cs="Times New Roman"/>
                <w:b/>
                <w:sz w:val="24"/>
                <w:szCs w:val="24"/>
              </w:rPr>
            </w:pPr>
          </w:p>
          <w:p w:rsidR="008A687F" w:rsidRDefault="008A687F" w:rsidP="008A687F">
            <w:pPr>
              <w:spacing w:after="0" w:line="278" w:lineRule="exact"/>
              <w:ind w:left="144"/>
              <w:rPr>
                <w:rFonts w:ascii="Times New Roman" w:hAnsi="Times New Roman" w:cs="Times New Roman"/>
                <w:b/>
                <w:sz w:val="24"/>
                <w:szCs w:val="24"/>
              </w:rPr>
            </w:pPr>
            <w:r w:rsidRPr="00C85FEB">
              <w:rPr>
                <w:rFonts w:ascii="Times New Roman" w:hAnsi="Times New Roman" w:cs="Times New Roman"/>
                <w:b/>
                <w:sz w:val="24"/>
                <w:szCs w:val="24"/>
              </w:rPr>
              <w:t>Öğretmen</w:t>
            </w:r>
            <w:r w:rsidR="009421A1">
              <w:rPr>
                <w:rFonts w:ascii="Times New Roman" w:hAnsi="Times New Roman" w:cs="Times New Roman"/>
                <w:b/>
                <w:sz w:val="24"/>
                <w:szCs w:val="24"/>
              </w:rPr>
              <w:t xml:space="preserve">(150) </w:t>
            </w:r>
            <w:r w:rsidR="00EF4B9E" w:rsidRPr="00C85FEB">
              <w:rPr>
                <w:rFonts w:ascii="Times New Roman" w:hAnsi="Times New Roman" w:cs="Times New Roman"/>
                <w:b/>
                <w:sz w:val="24"/>
                <w:szCs w:val="24"/>
              </w:rPr>
              <w:t>Memur</w:t>
            </w:r>
            <w:r w:rsidR="009421A1">
              <w:rPr>
                <w:rFonts w:ascii="Times New Roman" w:hAnsi="Times New Roman" w:cs="Times New Roman"/>
                <w:b/>
                <w:sz w:val="24"/>
                <w:szCs w:val="24"/>
              </w:rPr>
              <w:t>(16)</w:t>
            </w:r>
            <w:r w:rsidR="00511EAE" w:rsidRPr="00C85FEB">
              <w:rPr>
                <w:rFonts w:ascii="Times New Roman" w:hAnsi="Times New Roman" w:cs="Times New Roman"/>
                <w:b/>
                <w:sz w:val="24"/>
                <w:szCs w:val="24"/>
              </w:rPr>
              <w:t>+4B</w:t>
            </w:r>
            <w:r w:rsidR="00B70033" w:rsidRPr="00C85FEB">
              <w:rPr>
                <w:rFonts w:ascii="Times New Roman" w:hAnsi="Times New Roman" w:cs="Times New Roman"/>
                <w:b/>
                <w:sz w:val="24"/>
                <w:szCs w:val="24"/>
              </w:rPr>
              <w:t xml:space="preserve"> Memur</w:t>
            </w:r>
            <w:r w:rsidR="009421A1">
              <w:rPr>
                <w:rFonts w:ascii="Times New Roman" w:hAnsi="Times New Roman" w:cs="Times New Roman"/>
                <w:b/>
                <w:sz w:val="24"/>
                <w:szCs w:val="24"/>
              </w:rPr>
              <w:t>(4)</w:t>
            </w:r>
            <w:r w:rsidR="001C5532" w:rsidRPr="00C85FEB">
              <w:rPr>
                <w:rFonts w:ascii="Times New Roman" w:hAnsi="Times New Roman" w:cs="Times New Roman"/>
                <w:sz w:val="24"/>
                <w:szCs w:val="24"/>
              </w:rPr>
              <w:t>=</w:t>
            </w:r>
            <w:r w:rsidR="00FA34E5" w:rsidRPr="00C85FEB">
              <w:rPr>
                <w:rFonts w:ascii="Times New Roman" w:hAnsi="Times New Roman" w:cs="Times New Roman"/>
                <w:sz w:val="24"/>
                <w:szCs w:val="24"/>
              </w:rPr>
              <w:t xml:space="preserve"> </w:t>
            </w:r>
            <w:r w:rsidR="00936F26" w:rsidRPr="00C85FEB">
              <w:rPr>
                <w:rFonts w:ascii="Times New Roman" w:hAnsi="Times New Roman" w:cs="Times New Roman"/>
                <w:b/>
                <w:sz w:val="24"/>
                <w:szCs w:val="24"/>
              </w:rPr>
              <w:t>170</w:t>
            </w:r>
          </w:p>
          <w:p w:rsidR="000B7708" w:rsidRPr="00C85FEB" w:rsidRDefault="000B7708" w:rsidP="008A687F">
            <w:pPr>
              <w:spacing w:after="0" w:line="278" w:lineRule="exact"/>
              <w:ind w:left="144"/>
              <w:rPr>
                <w:rFonts w:ascii="Times New Roman" w:hAnsi="Times New Roman" w:cs="Times New Roman"/>
                <w:sz w:val="24"/>
                <w:szCs w:val="24"/>
              </w:rPr>
            </w:pPr>
          </w:p>
          <w:p w:rsidR="008A687F" w:rsidRPr="00C85FEB" w:rsidRDefault="008A687F" w:rsidP="008A687F">
            <w:pPr>
              <w:spacing w:after="0" w:line="278" w:lineRule="exact"/>
              <w:ind w:left="144"/>
              <w:rPr>
                <w:rFonts w:ascii="Times New Roman" w:hAnsi="Times New Roman" w:cs="Times New Roman"/>
                <w:sz w:val="24"/>
                <w:szCs w:val="24"/>
              </w:rPr>
            </w:pPr>
            <w:r w:rsidRPr="00C85FEB">
              <w:rPr>
                <w:rFonts w:ascii="Times New Roman" w:hAnsi="Times New Roman" w:cs="Times New Roman"/>
                <w:sz w:val="24"/>
                <w:szCs w:val="24"/>
              </w:rPr>
              <w:t>Ücretli Öğretmen</w:t>
            </w:r>
            <w:r w:rsidR="007901AD" w:rsidRPr="00C85FEB">
              <w:rPr>
                <w:rFonts w:ascii="Times New Roman" w:hAnsi="Times New Roman" w:cs="Times New Roman"/>
                <w:sz w:val="24"/>
                <w:szCs w:val="24"/>
              </w:rPr>
              <w:t>:</w:t>
            </w:r>
            <w:r w:rsidR="00FA34E5" w:rsidRPr="00C85FEB">
              <w:rPr>
                <w:rFonts w:ascii="Times New Roman" w:hAnsi="Times New Roman" w:cs="Times New Roman"/>
                <w:sz w:val="24"/>
                <w:szCs w:val="24"/>
              </w:rPr>
              <w:t xml:space="preserve"> </w:t>
            </w:r>
            <w:r w:rsidR="006466D7" w:rsidRPr="00C85FEB">
              <w:rPr>
                <w:rFonts w:ascii="Times New Roman" w:hAnsi="Times New Roman" w:cs="Times New Roman"/>
                <w:b/>
                <w:sz w:val="24"/>
                <w:szCs w:val="24"/>
              </w:rPr>
              <w:t>56</w:t>
            </w:r>
          </w:p>
          <w:p w:rsidR="000B7708" w:rsidRDefault="000B7708" w:rsidP="000B7708">
            <w:pPr>
              <w:spacing w:after="0" w:line="278" w:lineRule="exact"/>
              <w:ind w:right="160"/>
              <w:rPr>
                <w:rFonts w:ascii="Times New Roman" w:hAnsi="Times New Roman" w:cs="Times New Roman"/>
                <w:sz w:val="24"/>
                <w:szCs w:val="24"/>
              </w:rPr>
            </w:pPr>
            <w:r>
              <w:rPr>
                <w:rFonts w:ascii="Times New Roman" w:hAnsi="Times New Roman" w:cs="Times New Roman"/>
                <w:sz w:val="24"/>
                <w:szCs w:val="24"/>
              </w:rPr>
              <w:t xml:space="preserve">   </w:t>
            </w:r>
          </w:p>
          <w:p w:rsidR="008A687F" w:rsidRPr="00C85FEB" w:rsidRDefault="000B7708" w:rsidP="000B7708">
            <w:pPr>
              <w:spacing w:after="0" w:line="278" w:lineRule="exact"/>
              <w:ind w:right="160"/>
              <w:rPr>
                <w:rFonts w:ascii="Times New Roman" w:hAnsi="Times New Roman" w:cs="Times New Roman"/>
                <w:b/>
                <w:sz w:val="24"/>
                <w:szCs w:val="24"/>
              </w:rPr>
            </w:pPr>
            <w:r>
              <w:rPr>
                <w:rFonts w:ascii="Times New Roman" w:hAnsi="Times New Roman" w:cs="Times New Roman"/>
                <w:sz w:val="24"/>
                <w:szCs w:val="24"/>
              </w:rPr>
              <w:t xml:space="preserve">   </w:t>
            </w:r>
            <w:r w:rsidR="008A687F" w:rsidRPr="00C85FEB">
              <w:rPr>
                <w:rFonts w:ascii="Times New Roman" w:hAnsi="Times New Roman" w:cs="Times New Roman"/>
                <w:b/>
                <w:sz w:val="24"/>
                <w:szCs w:val="24"/>
              </w:rPr>
              <w:t>TOPLAM</w:t>
            </w:r>
            <w:r w:rsidR="00456511" w:rsidRPr="00C85FEB">
              <w:rPr>
                <w:rFonts w:ascii="Times New Roman" w:hAnsi="Times New Roman" w:cs="Times New Roman"/>
                <w:b/>
                <w:sz w:val="24"/>
                <w:szCs w:val="24"/>
              </w:rPr>
              <w:t xml:space="preserve">: </w:t>
            </w:r>
            <w:r w:rsidR="00936F26" w:rsidRPr="00C85FEB">
              <w:rPr>
                <w:rFonts w:ascii="Times New Roman" w:hAnsi="Times New Roman" w:cs="Times New Roman"/>
                <w:b/>
                <w:sz w:val="24"/>
                <w:szCs w:val="24"/>
              </w:rPr>
              <w:t>226</w:t>
            </w:r>
          </w:p>
          <w:p w:rsidR="00A94994" w:rsidRPr="005757DD" w:rsidRDefault="00A94994" w:rsidP="00DE4419">
            <w:pPr>
              <w:spacing w:after="0" w:line="278" w:lineRule="exact"/>
              <w:ind w:left="144" w:right="160"/>
              <w:rPr>
                <w:rFonts w:ascii="Times New Roman" w:hAnsi="Times New Roman" w:cs="Times New Roman"/>
              </w:rPr>
            </w:pPr>
          </w:p>
          <w:p w:rsidR="00A94994" w:rsidRPr="005757DD" w:rsidRDefault="00A94994" w:rsidP="00DE4419">
            <w:pPr>
              <w:spacing w:after="0"/>
              <w:rPr>
                <w:rFonts w:ascii="Times New Roman" w:hAnsi="Times New Roman" w:cs="Times New Roman"/>
              </w:rPr>
            </w:pPr>
          </w:p>
        </w:tc>
      </w:tr>
      <w:tr w:rsidR="009815DB" w:rsidRPr="005757DD" w:rsidTr="0046524C">
        <w:trPr>
          <w:trHeight w:hRule="exact" w:val="1125"/>
        </w:trPr>
        <w:tc>
          <w:tcPr>
            <w:tcW w:w="4546" w:type="dxa"/>
            <w:gridSpan w:val="2"/>
            <w:tcBorders>
              <w:top w:val="single" w:sz="4" w:space="0" w:color="auto"/>
              <w:left w:val="single" w:sz="4" w:space="0" w:color="auto"/>
            </w:tcBorders>
            <w:shd w:val="clear" w:color="auto" w:fill="FFFFFF"/>
            <w:vAlign w:val="center"/>
          </w:tcPr>
          <w:p w:rsidR="009815DB" w:rsidRPr="005757DD" w:rsidRDefault="009815DB" w:rsidP="008221E1">
            <w:pPr>
              <w:spacing w:after="0" w:line="180" w:lineRule="exact"/>
              <w:ind w:left="140"/>
              <w:rPr>
                <w:rStyle w:val="Gvdemetni0"/>
                <w:rFonts w:eastAsiaTheme="minorHAnsi"/>
                <w:b/>
                <w:sz w:val="22"/>
                <w:szCs w:val="22"/>
              </w:rPr>
            </w:pPr>
            <w:r>
              <w:rPr>
                <w:rStyle w:val="Gvdemetni0"/>
                <w:rFonts w:eastAsiaTheme="minorHAnsi"/>
                <w:b/>
                <w:sz w:val="22"/>
                <w:szCs w:val="22"/>
              </w:rPr>
              <w:t>5-</w:t>
            </w:r>
            <w:r w:rsidRPr="008221E1">
              <w:rPr>
                <w:rFonts w:ascii="Times New Roman" w:hAnsi="Times New Roman" w:cs="Times New Roman"/>
              </w:rPr>
              <w:t xml:space="preserve">Öğretmen+Memur+4B </w:t>
            </w:r>
            <w:r w:rsidRPr="008221E1">
              <w:rPr>
                <w:rStyle w:val="Gvdemetni0"/>
                <w:rFonts w:eastAsiaTheme="minorHAnsi"/>
                <w:sz w:val="22"/>
                <w:szCs w:val="22"/>
              </w:rPr>
              <w:t xml:space="preserve">Aylık Yaklaşık </w:t>
            </w:r>
            <w:r w:rsidR="008221E1">
              <w:rPr>
                <w:rStyle w:val="Gvdemetni0"/>
                <w:rFonts w:eastAsiaTheme="minorHAnsi"/>
                <w:sz w:val="22"/>
                <w:szCs w:val="22"/>
              </w:rPr>
              <w:t xml:space="preserve">  </w:t>
            </w:r>
            <w:r w:rsidRPr="008221E1">
              <w:rPr>
                <w:rStyle w:val="Gvdemetni0"/>
                <w:rFonts w:eastAsiaTheme="minorHAnsi"/>
                <w:b/>
                <w:sz w:val="22"/>
                <w:szCs w:val="22"/>
              </w:rPr>
              <w:t>Nakit Akışı (2019 Mart  ayı)</w:t>
            </w:r>
            <w:r w:rsidRPr="008221E1">
              <w:rPr>
                <w:rStyle w:val="Gvdemetni0"/>
                <w:rFonts w:eastAsiaTheme="minorHAnsi"/>
                <w:sz w:val="22"/>
                <w:szCs w:val="22"/>
              </w:rPr>
              <w:t>=</w:t>
            </w:r>
            <w:r w:rsidR="008221E1" w:rsidRPr="008221E1">
              <w:rPr>
                <w:rStyle w:val="Gvdemetni0"/>
                <w:rFonts w:eastAsiaTheme="minorHAnsi"/>
                <w:sz w:val="22"/>
                <w:szCs w:val="22"/>
              </w:rPr>
              <w:t>170</w:t>
            </w:r>
            <w:r w:rsidRPr="008221E1">
              <w:rPr>
                <w:rStyle w:val="Gvdemetni0"/>
                <w:rFonts w:eastAsiaTheme="minorHAnsi"/>
                <w:sz w:val="22"/>
                <w:szCs w:val="22"/>
              </w:rPr>
              <w:t xml:space="preserve"> personel</w:t>
            </w:r>
          </w:p>
        </w:tc>
        <w:tc>
          <w:tcPr>
            <w:tcW w:w="5602" w:type="dxa"/>
            <w:tcBorders>
              <w:top w:val="single" w:sz="4" w:space="0" w:color="auto"/>
              <w:left w:val="single" w:sz="4" w:space="0" w:color="auto"/>
              <w:right w:val="single" w:sz="4" w:space="0" w:color="auto"/>
            </w:tcBorders>
            <w:shd w:val="clear" w:color="auto" w:fill="FFFFFF"/>
            <w:vAlign w:val="center"/>
          </w:tcPr>
          <w:p w:rsidR="009815DB" w:rsidRDefault="009815DB" w:rsidP="008A687F">
            <w:pPr>
              <w:spacing w:after="0" w:line="278" w:lineRule="exact"/>
              <w:ind w:left="144"/>
              <w:rPr>
                <w:rStyle w:val="Gvdemetni0"/>
                <w:rFonts w:eastAsiaTheme="minorHAnsi"/>
                <w:sz w:val="22"/>
                <w:szCs w:val="22"/>
              </w:rPr>
            </w:pPr>
            <w:r w:rsidRPr="005757DD">
              <w:rPr>
                <w:rStyle w:val="Gvdemetni0"/>
                <w:rFonts w:eastAsiaTheme="minorHAnsi"/>
                <w:b/>
                <w:sz w:val="22"/>
                <w:szCs w:val="22"/>
              </w:rPr>
              <w:t>908</w:t>
            </w:r>
            <w:r w:rsidR="008C4A60">
              <w:rPr>
                <w:rStyle w:val="Gvdemetni0"/>
                <w:rFonts w:eastAsiaTheme="minorHAnsi"/>
                <w:b/>
                <w:sz w:val="22"/>
                <w:szCs w:val="22"/>
              </w:rPr>
              <w:t>.</w:t>
            </w:r>
            <w:r w:rsidRPr="005757DD">
              <w:rPr>
                <w:rStyle w:val="Gvdemetni0"/>
                <w:rFonts w:eastAsiaTheme="minorHAnsi"/>
                <w:b/>
                <w:sz w:val="22"/>
                <w:szCs w:val="22"/>
              </w:rPr>
              <w:t>489,71  TL</w:t>
            </w:r>
            <w:r w:rsidRPr="005757DD">
              <w:rPr>
                <w:rStyle w:val="Gvdemetni0"/>
                <w:rFonts w:eastAsiaTheme="minorHAnsi"/>
                <w:sz w:val="22"/>
                <w:szCs w:val="22"/>
              </w:rPr>
              <w:t xml:space="preserve">          </w:t>
            </w:r>
          </w:p>
          <w:p w:rsidR="0046524C" w:rsidRPr="005757DD" w:rsidRDefault="0046524C" w:rsidP="008A687F">
            <w:pPr>
              <w:spacing w:after="0" w:line="278" w:lineRule="exact"/>
              <w:ind w:left="144"/>
              <w:rPr>
                <w:rFonts w:ascii="Times New Roman" w:hAnsi="Times New Roman" w:cs="Times New Roman"/>
              </w:rPr>
            </w:pPr>
          </w:p>
        </w:tc>
      </w:tr>
      <w:tr w:rsidR="009815DB" w:rsidRPr="005757DD" w:rsidTr="0046524C">
        <w:trPr>
          <w:trHeight w:hRule="exact" w:val="1127"/>
        </w:trPr>
        <w:tc>
          <w:tcPr>
            <w:tcW w:w="4546" w:type="dxa"/>
            <w:gridSpan w:val="2"/>
            <w:tcBorders>
              <w:top w:val="single" w:sz="4" w:space="0" w:color="auto"/>
              <w:left w:val="single" w:sz="4" w:space="0" w:color="auto"/>
            </w:tcBorders>
            <w:shd w:val="clear" w:color="auto" w:fill="FFFFFF"/>
            <w:vAlign w:val="center"/>
          </w:tcPr>
          <w:p w:rsidR="009815DB" w:rsidRPr="005757DD" w:rsidRDefault="009815DB" w:rsidP="00F75120">
            <w:pPr>
              <w:spacing w:after="0" w:line="180" w:lineRule="exact"/>
              <w:ind w:left="140"/>
              <w:rPr>
                <w:rStyle w:val="Gvdemetni0"/>
                <w:rFonts w:eastAsiaTheme="minorHAnsi"/>
                <w:b/>
                <w:sz w:val="22"/>
                <w:szCs w:val="22"/>
              </w:rPr>
            </w:pPr>
            <w:r>
              <w:rPr>
                <w:rStyle w:val="Gvdemetni0"/>
                <w:rFonts w:eastAsiaTheme="minorHAnsi"/>
                <w:b/>
                <w:sz w:val="22"/>
                <w:szCs w:val="22"/>
              </w:rPr>
              <w:t>6-</w:t>
            </w:r>
            <w:r w:rsidRPr="009815DB">
              <w:rPr>
                <w:rFonts w:ascii="Times New Roman" w:hAnsi="Times New Roman" w:cs="Times New Roman"/>
                <w:b/>
              </w:rPr>
              <w:t xml:space="preserve"> </w:t>
            </w:r>
            <w:r w:rsidR="00F75120">
              <w:rPr>
                <w:rFonts w:ascii="Times New Roman" w:hAnsi="Times New Roman" w:cs="Times New Roman"/>
                <w:b/>
              </w:rPr>
              <w:t>Ü</w:t>
            </w:r>
            <w:r>
              <w:rPr>
                <w:rFonts w:ascii="Times New Roman" w:hAnsi="Times New Roman" w:cs="Times New Roman"/>
                <w:b/>
              </w:rPr>
              <w:t xml:space="preserve">cretli </w:t>
            </w:r>
            <w:r w:rsidRPr="009815DB">
              <w:rPr>
                <w:rFonts w:ascii="Times New Roman" w:hAnsi="Times New Roman" w:cs="Times New Roman"/>
                <w:b/>
              </w:rPr>
              <w:t>Öğretmen</w:t>
            </w:r>
            <w:r>
              <w:rPr>
                <w:rFonts w:ascii="Times New Roman" w:hAnsi="Times New Roman" w:cs="Times New Roman"/>
                <w:b/>
              </w:rPr>
              <w:t xml:space="preserve"> </w:t>
            </w:r>
            <w:r w:rsidRPr="009815DB">
              <w:rPr>
                <w:rStyle w:val="Gvdemetni0"/>
                <w:rFonts w:eastAsiaTheme="minorHAnsi"/>
                <w:b/>
                <w:sz w:val="22"/>
                <w:szCs w:val="22"/>
              </w:rPr>
              <w:t>Aylık Yaklaşık Nakit Akışı</w:t>
            </w:r>
            <w:r>
              <w:rPr>
                <w:rStyle w:val="Gvdemetni0"/>
                <w:rFonts w:eastAsiaTheme="minorHAnsi"/>
                <w:b/>
                <w:sz w:val="22"/>
                <w:szCs w:val="22"/>
              </w:rPr>
              <w:t xml:space="preserve"> (2019 Mart  ayı)=56 personel</w:t>
            </w:r>
          </w:p>
        </w:tc>
        <w:tc>
          <w:tcPr>
            <w:tcW w:w="5602" w:type="dxa"/>
            <w:tcBorders>
              <w:top w:val="single" w:sz="4" w:space="0" w:color="auto"/>
              <w:left w:val="single" w:sz="4" w:space="0" w:color="auto"/>
              <w:right w:val="single" w:sz="4" w:space="0" w:color="auto"/>
            </w:tcBorders>
            <w:shd w:val="clear" w:color="auto" w:fill="FFFFFF"/>
            <w:vAlign w:val="center"/>
          </w:tcPr>
          <w:p w:rsidR="0046524C" w:rsidRDefault="009815DB" w:rsidP="008A687F">
            <w:pPr>
              <w:spacing w:after="0" w:line="278" w:lineRule="exact"/>
              <w:ind w:left="144"/>
              <w:rPr>
                <w:rStyle w:val="Gvdemetni0"/>
                <w:rFonts w:eastAsiaTheme="minorHAnsi"/>
                <w:sz w:val="22"/>
                <w:szCs w:val="22"/>
              </w:rPr>
            </w:pPr>
            <w:r w:rsidRPr="005757DD">
              <w:rPr>
                <w:rStyle w:val="Gvdemetni0"/>
                <w:rFonts w:eastAsiaTheme="minorHAnsi"/>
                <w:b/>
                <w:sz w:val="22"/>
                <w:szCs w:val="22"/>
              </w:rPr>
              <w:t>95.000,27 TL</w:t>
            </w:r>
            <w:r w:rsidRPr="005757DD">
              <w:rPr>
                <w:rStyle w:val="Gvdemetni0"/>
                <w:rFonts w:eastAsiaTheme="minorHAnsi"/>
                <w:sz w:val="22"/>
                <w:szCs w:val="22"/>
              </w:rPr>
              <w:t xml:space="preserve">            </w:t>
            </w:r>
          </w:p>
          <w:p w:rsidR="0046524C" w:rsidRDefault="0046524C" w:rsidP="008A687F">
            <w:pPr>
              <w:spacing w:after="0" w:line="278" w:lineRule="exact"/>
              <w:ind w:left="144"/>
              <w:rPr>
                <w:rStyle w:val="Gvdemetni0"/>
                <w:rFonts w:eastAsiaTheme="minorHAnsi"/>
                <w:sz w:val="22"/>
                <w:szCs w:val="22"/>
              </w:rPr>
            </w:pPr>
          </w:p>
          <w:p w:rsidR="0046524C" w:rsidRDefault="0046524C" w:rsidP="008A687F">
            <w:pPr>
              <w:spacing w:after="0" w:line="278" w:lineRule="exact"/>
              <w:ind w:left="144"/>
              <w:rPr>
                <w:rStyle w:val="Gvdemetni0"/>
                <w:rFonts w:eastAsiaTheme="minorHAnsi"/>
                <w:sz w:val="22"/>
                <w:szCs w:val="22"/>
              </w:rPr>
            </w:pPr>
          </w:p>
          <w:p w:rsidR="0046524C" w:rsidRDefault="0046524C" w:rsidP="008A687F">
            <w:pPr>
              <w:spacing w:after="0" w:line="278" w:lineRule="exact"/>
              <w:ind w:left="144"/>
              <w:rPr>
                <w:rStyle w:val="Gvdemetni0"/>
                <w:rFonts w:eastAsiaTheme="minorHAnsi"/>
                <w:sz w:val="22"/>
                <w:szCs w:val="22"/>
              </w:rPr>
            </w:pPr>
          </w:p>
          <w:p w:rsidR="009815DB" w:rsidRPr="005757DD" w:rsidRDefault="009815DB" w:rsidP="008A687F">
            <w:pPr>
              <w:spacing w:after="0" w:line="278" w:lineRule="exact"/>
              <w:ind w:left="144"/>
              <w:rPr>
                <w:rFonts w:ascii="Times New Roman" w:hAnsi="Times New Roman" w:cs="Times New Roman"/>
              </w:rPr>
            </w:pPr>
            <w:r w:rsidRPr="005757DD">
              <w:rPr>
                <w:rStyle w:val="Gvdemetni0"/>
                <w:rFonts w:eastAsiaTheme="minorHAnsi"/>
                <w:sz w:val="22"/>
                <w:szCs w:val="22"/>
              </w:rPr>
              <w:t xml:space="preserve"> </w:t>
            </w:r>
          </w:p>
        </w:tc>
      </w:tr>
      <w:tr w:rsidR="00A94994" w:rsidRPr="005757DD" w:rsidTr="0046524C">
        <w:trPr>
          <w:gridBefore w:val="1"/>
          <w:wBefore w:w="10" w:type="dxa"/>
          <w:trHeight w:hRule="exact" w:val="1001"/>
        </w:trPr>
        <w:tc>
          <w:tcPr>
            <w:tcW w:w="4536" w:type="dxa"/>
            <w:tcBorders>
              <w:top w:val="single" w:sz="4" w:space="0" w:color="auto"/>
              <w:left w:val="single" w:sz="4" w:space="0" w:color="auto"/>
            </w:tcBorders>
            <w:shd w:val="clear" w:color="auto" w:fill="FFFFFF"/>
            <w:vAlign w:val="center"/>
          </w:tcPr>
          <w:p w:rsidR="00A94994" w:rsidRPr="005757DD" w:rsidRDefault="009815DB" w:rsidP="00DE4419">
            <w:pPr>
              <w:spacing w:after="0" w:line="180" w:lineRule="exact"/>
              <w:ind w:left="140"/>
              <w:rPr>
                <w:rFonts w:ascii="Times New Roman" w:hAnsi="Times New Roman" w:cs="Times New Roman"/>
                <w:b/>
              </w:rPr>
            </w:pPr>
            <w:r>
              <w:rPr>
                <w:rStyle w:val="Gvdemetni0"/>
                <w:rFonts w:eastAsiaTheme="minorHAnsi"/>
                <w:b/>
                <w:sz w:val="22"/>
                <w:szCs w:val="22"/>
              </w:rPr>
              <w:t>7</w:t>
            </w:r>
            <w:r w:rsidR="00A94994" w:rsidRPr="005757DD">
              <w:rPr>
                <w:rStyle w:val="Gvdemetni0"/>
                <w:rFonts w:eastAsiaTheme="minorHAnsi"/>
                <w:b/>
                <w:sz w:val="22"/>
                <w:szCs w:val="22"/>
              </w:rPr>
              <w:t>-Kurumun Aylık Yaklaşık Nakit Akışı</w:t>
            </w:r>
          </w:p>
        </w:tc>
        <w:tc>
          <w:tcPr>
            <w:tcW w:w="5602" w:type="dxa"/>
            <w:tcBorders>
              <w:top w:val="single" w:sz="4" w:space="0" w:color="auto"/>
              <w:left w:val="single" w:sz="4" w:space="0" w:color="auto"/>
              <w:right w:val="single" w:sz="4" w:space="0" w:color="auto"/>
            </w:tcBorders>
            <w:shd w:val="clear" w:color="auto" w:fill="FFFFFF"/>
            <w:vAlign w:val="center"/>
          </w:tcPr>
          <w:p w:rsidR="00A62AAD" w:rsidRPr="00AF3541" w:rsidRDefault="002C6895" w:rsidP="00AD4C54">
            <w:pPr>
              <w:spacing w:after="0" w:line="180" w:lineRule="exact"/>
              <w:rPr>
                <w:rFonts w:ascii="Times New Roman" w:hAnsi="Times New Roman" w:cs="Times New Roman"/>
                <w:color w:val="000000"/>
                <w:spacing w:val="8"/>
              </w:rPr>
            </w:pPr>
            <w:r w:rsidRPr="005757DD">
              <w:rPr>
                <w:rStyle w:val="Gvdemetni0"/>
                <w:rFonts w:eastAsiaTheme="minorHAnsi"/>
                <w:b/>
                <w:sz w:val="22"/>
                <w:szCs w:val="22"/>
              </w:rPr>
              <w:t xml:space="preserve">  </w:t>
            </w:r>
            <w:r w:rsidR="00A62AAD" w:rsidRPr="00AF3541">
              <w:rPr>
                <w:rStyle w:val="Gvdemetni0"/>
                <w:rFonts w:eastAsiaTheme="minorHAnsi"/>
                <w:sz w:val="22"/>
                <w:szCs w:val="22"/>
              </w:rPr>
              <w:t>TOPLAM:</w:t>
            </w:r>
            <w:r w:rsidR="00AD4C54" w:rsidRPr="00AF3541">
              <w:rPr>
                <w:rStyle w:val="Gvdemetni0"/>
                <w:rFonts w:eastAsiaTheme="minorHAnsi"/>
                <w:b/>
                <w:sz w:val="22"/>
                <w:szCs w:val="22"/>
              </w:rPr>
              <w:t>1.003</w:t>
            </w:r>
            <w:r w:rsidR="00A62AAD" w:rsidRPr="00AF3541">
              <w:rPr>
                <w:rStyle w:val="Gvdemetni0"/>
                <w:rFonts w:eastAsiaTheme="minorHAnsi"/>
                <w:b/>
                <w:sz w:val="22"/>
                <w:szCs w:val="22"/>
              </w:rPr>
              <w:t>.</w:t>
            </w:r>
            <w:r w:rsidR="00AD4C54" w:rsidRPr="00AF3541">
              <w:rPr>
                <w:rStyle w:val="Gvdemetni0"/>
                <w:rFonts w:eastAsiaTheme="minorHAnsi"/>
                <w:b/>
                <w:sz w:val="22"/>
                <w:szCs w:val="22"/>
              </w:rPr>
              <w:t>489</w:t>
            </w:r>
            <w:r w:rsidR="00A62AAD" w:rsidRPr="00AF3541">
              <w:rPr>
                <w:rStyle w:val="Gvdemetni0"/>
                <w:rFonts w:eastAsiaTheme="minorHAnsi"/>
                <w:b/>
                <w:sz w:val="22"/>
                <w:szCs w:val="22"/>
              </w:rPr>
              <w:t>.98 TL</w:t>
            </w:r>
          </w:p>
        </w:tc>
      </w:tr>
      <w:tr w:rsidR="001C5532" w:rsidRPr="005757DD" w:rsidTr="00AD4C54">
        <w:trPr>
          <w:trHeight w:hRule="exact" w:val="705"/>
        </w:trPr>
        <w:tc>
          <w:tcPr>
            <w:tcW w:w="4546" w:type="dxa"/>
            <w:gridSpan w:val="2"/>
            <w:tcBorders>
              <w:top w:val="single" w:sz="4" w:space="0" w:color="auto"/>
              <w:left w:val="single" w:sz="4" w:space="0" w:color="auto"/>
            </w:tcBorders>
            <w:shd w:val="clear" w:color="auto" w:fill="FFFFFF"/>
            <w:vAlign w:val="center"/>
          </w:tcPr>
          <w:p w:rsidR="001C5532" w:rsidRPr="005757DD" w:rsidRDefault="009815DB" w:rsidP="00AF3541">
            <w:pPr>
              <w:spacing w:after="0" w:line="180" w:lineRule="exact"/>
              <w:ind w:left="140"/>
              <w:rPr>
                <w:rStyle w:val="Gvdemetni0"/>
                <w:rFonts w:eastAsiaTheme="minorHAnsi"/>
                <w:b/>
                <w:sz w:val="22"/>
                <w:szCs w:val="22"/>
              </w:rPr>
            </w:pPr>
            <w:r>
              <w:rPr>
                <w:rStyle w:val="Gvdemetni0"/>
                <w:rFonts w:eastAsiaTheme="minorHAnsi"/>
                <w:b/>
                <w:sz w:val="22"/>
                <w:szCs w:val="22"/>
              </w:rPr>
              <w:t>8</w:t>
            </w:r>
            <w:r w:rsidR="001C5532" w:rsidRPr="005757DD">
              <w:rPr>
                <w:rStyle w:val="Gvdemetni0"/>
                <w:rFonts w:eastAsiaTheme="minorHAnsi"/>
                <w:b/>
                <w:sz w:val="22"/>
                <w:szCs w:val="22"/>
              </w:rPr>
              <w:t>-</w:t>
            </w:r>
            <w:r w:rsidRPr="009815DB">
              <w:rPr>
                <w:rFonts w:ascii="Times New Roman" w:hAnsi="Times New Roman" w:cs="Times New Roman"/>
                <w:b/>
              </w:rPr>
              <w:t xml:space="preserve"> Öğretmen+Memur+4B</w:t>
            </w:r>
            <w:r w:rsidR="00401A28">
              <w:rPr>
                <w:rFonts w:ascii="Times New Roman" w:hAnsi="Times New Roman" w:cs="Times New Roman"/>
                <w:b/>
              </w:rPr>
              <w:t xml:space="preserve"> Memur</w:t>
            </w:r>
            <w:r w:rsidRPr="009815DB">
              <w:rPr>
                <w:rFonts w:ascii="Times New Roman" w:hAnsi="Times New Roman" w:cs="Times New Roman"/>
                <w:b/>
              </w:rPr>
              <w:t xml:space="preserve"> </w:t>
            </w:r>
            <w:r w:rsidR="001C5532" w:rsidRPr="005757DD">
              <w:rPr>
                <w:rStyle w:val="Gvdemetni0"/>
                <w:rFonts w:eastAsiaTheme="minorHAnsi"/>
                <w:b/>
                <w:sz w:val="22"/>
                <w:szCs w:val="22"/>
              </w:rPr>
              <w:t>Aylık Ortalama Gelir</w:t>
            </w:r>
            <w:r w:rsidR="00AF3541">
              <w:rPr>
                <w:rStyle w:val="Gvdemetni0"/>
                <w:rFonts w:eastAsiaTheme="minorHAnsi"/>
                <w:b/>
                <w:sz w:val="22"/>
                <w:szCs w:val="22"/>
              </w:rPr>
              <w:t xml:space="preserve">  </w:t>
            </w:r>
            <w:r w:rsidR="001C5532" w:rsidRPr="005757DD">
              <w:rPr>
                <w:rStyle w:val="Gvdemetni0"/>
                <w:rFonts w:eastAsiaTheme="minorHAnsi"/>
                <w:b/>
                <w:sz w:val="22"/>
                <w:szCs w:val="22"/>
              </w:rPr>
              <w:t>(</w:t>
            </w:r>
            <w:r w:rsidR="00162D93">
              <w:rPr>
                <w:rStyle w:val="Gvdemetni0"/>
                <w:rFonts w:eastAsiaTheme="minorHAnsi"/>
                <w:b/>
                <w:sz w:val="22"/>
                <w:szCs w:val="22"/>
              </w:rPr>
              <w:t>Maaş+ Ek Ders</w:t>
            </w:r>
            <w:r w:rsidR="001C5532" w:rsidRPr="005757DD">
              <w:rPr>
                <w:rStyle w:val="Gvdemetni0"/>
                <w:rFonts w:eastAsiaTheme="minorHAnsi"/>
                <w:b/>
                <w:sz w:val="22"/>
                <w:szCs w:val="22"/>
              </w:rPr>
              <w:t>)</w:t>
            </w:r>
          </w:p>
        </w:tc>
        <w:tc>
          <w:tcPr>
            <w:tcW w:w="5602" w:type="dxa"/>
            <w:tcBorders>
              <w:top w:val="single" w:sz="4" w:space="0" w:color="auto"/>
              <w:left w:val="single" w:sz="4" w:space="0" w:color="auto"/>
              <w:right w:val="single" w:sz="4" w:space="0" w:color="auto"/>
            </w:tcBorders>
            <w:shd w:val="clear" w:color="auto" w:fill="FFFFFF"/>
            <w:vAlign w:val="center"/>
          </w:tcPr>
          <w:p w:rsidR="00AF3541" w:rsidRPr="0081352F" w:rsidRDefault="00AD4C54" w:rsidP="00AF3541">
            <w:pPr>
              <w:spacing w:after="0" w:line="180" w:lineRule="exact"/>
              <w:ind w:left="140"/>
              <w:rPr>
                <w:rStyle w:val="Gvdemetni0"/>
                <w:rFonts w:eastAsiaTheme="minorHAnsi"/>
                <w:sz w:val="22"/>
                <w:szCs w:val="22"/>
              </w:rPr>
            </w:pPr>
            <w:r w:rsidRPr="0081352F">
              <w:rPr>
                <w:rStyle w:val="Gvdemetni0"/>
                <w:rFonts w:eastAsiaTheme="minorHAnsi"/>
                <w:sz w:val="22"/>
                <w:szCs w:val="22"/>
              </w:rPr>
              <w:t>908,489,71</w:t>
            </w:r>
            <w:r w:rsidR="005C0BA5" w:rsidRPr="0081352F">
              <w:rPr>
                <w:rStyle w:val="Gvdemetni0"/>
                <w:rFonts w:eastAsiaTheme="minorHAnsi"/>
                <w:sz w:val="22"/>
                <w:szCs w:val="22"/>
              </w:rPr>
              <w:t xml:space="preserve"> </w:t>
            </w:r>
            <w:r w:rsidRPr="0081352F">
              <w:rPr>
                <w:rStyle w:val="Gvdemetni0"/>
                <w:rFonts w:eastAsiaTheme="minorHAnsi"/>
                <w:sz w:val="22"/>
                <w:szCs w:val="22"/>
              </w:rPr>
              <w:t xml:space="preserve"> /</w:t>
            </w:r>
            <w:r w:rsidR="009F39B5" w:rsidRPr="0081352F">
              <w:rPr>
                <w:rStyle w:val="Gvdemetni0"/>
                <w:rFonts w:eastAsiaTheme="minorHAnsi"/>
                <w:sz w:val="22"/>
                <w:szCs w:val="22"/>
              </w:rPr>
              <w:t xml:space="preserve"> </w:t>
            </w:r>
            <w:r w:rsidR="00936F26" w:rsidRPr="0081352F">
              <w:rPr>
                <w:rStyle w:val="Gvdemetni0"/>
                <w:rFonts w:eastAsiaTheme="minorHAnsi"/>
                <w:sz w:val="22"/>
                <w:szCs w:val="22"/>
              </w:rPr>
              <w:t>170</w:t>
            </w:r>
            <w:r w:rsidR="0081352F" w:rsidRPr="0081352F">
              <w:rPr>
                <w:rStyle w:val="Gvdemetni0"/>
                <w:rFonts w:eastAsiaTheme="minorHAnsi"/>
                <w:sz w:val="22"/>
                <w:szCs w:val="22"/>
              </w:rPr>
              <w:t xml:space="preserve"> </w:t>
            </w:r>
            <w:r w:rsidRPr="0081352F">
              <w:rPr>
                <w:rStyle w:val="Gvdemetni0"/>
                <w:rFonts w:eastAsiaTheme="minorHAnsi"/>
                <w:sz w:val="22"/>
                <w:szCs w:val="22"/>
              </w:rPr>
              <w:t>=</w:t>
            </w:r>
            <w:r w:rsidR="009F39B5" w:rsidRPr="0081352F">
              <w:rPr>
                <w:rStyle w:val="Gvdemetni0"/>
                <w:rFonts w:eastAsiaTheme="minorHAnsi"/>
                <w:sz w:val="22"/>
                <w:szCs w:val="22"/>
              </w:rPr>
              <w:t xml:space="preserve"> </w:t>
            </w:r>
            <w:r w:rsidR="001C5532" w:rsidRPr="0081352F">
              <w:rPr>
                <w:rStyle w:val="Gvdemetni0"/>
                <w:rFonts w:eastAsiaTheme="minorHAnsi"/>
                <w:b/>
                <w:sz w:val="22"/>
                <w:szCs w:val="22"/>
              </w:rPr>
              <w:t>53</w:t>
            </w:r>
            <w:r w:rsidR="0081352F" w:rsidRPr="0081352F">
              <w:rPr>
                <w:rStyle w:val="Gvdemetni0"/>
                <w:rFonts w:eastAsiaTheme="minorHAnsi"/>
                <w:b/>
                <w:sz w:val="22"/>
                <w:szCs w:val="22"/>
              </w:rPr>
              <w:t xml:space="preserve">44 </w:t>
            </w:r>
            <w:r w:rsidR="001C5532" w:rsidRPr="0081352F">
              <w:rPr>
                <w:rStyle w:val="Gvdemetni0"/>
                <w:rFonts w:eastAsiaTheme="minorHAnsi"/>
                <w:b/>
                <w:sz w:val="22"/>
                <w:szCs w:val="22"/>
              </w:rPr>
              <w:t>TL</w:t>
            </w:r>
            <w:r w:rsidR="001C5532" w:rsidRPr="0081352F">
              <w:rPr>
                <w:rStyle w:val="Gvdemetni0"/>
                <w:rFonts w:eastAsiaTheme="minorHAnsi"/>
                <w:sz w:val="22"/>
                <w:szCs w:val="22"/>
              </w:rPr>
              <w:t xml:space="preserve"> </w:t>
            </w:r>
            <w:r w:rsidRPr="0081352F">
              <w:rPr>
                <w:rStyle w:val="Gvdemetni0"/>
                <w:rFonts w:eastAsiaTheme="minorHAnsi"/>
                <w:sz w:val="22"/>
                <w:szCs w:val="22"/>
              </w:rPr>
              <w:t xml:space="preserve">   </w:t>
            </w:r>
          </w:p>
          <w:p w:rsidR="00AF3541" w:rsidRPr="0081352F" w:rsidRDefault="00AF3541" w:rsidP="00AF3541">
            <w:pPr>
              <w:spacing w:after="0" w:line="180" w:lineRule="exact"/>
              <w:ind w:left="140"/>
              <w:rPr>
                <w:rStyle w:val="Gvdemetni0"/>
                <w:rFonts w:eastAsiaTheme="minorHAnsi"/>
                <w:sz w:val="22"/>
                <w:szCs w:val="22"/>
              </w:rPr>
            </w:pPr>
          </w:p>
          <w:p w:rsidR="001C5532" w:rsidRPr="005757DD" w:rsidRDefault="001C5532" w:rsidP="00AF3541">
            <w:pPr>
              <w:spacing w:after="0" w:line="180" w:lineRule="exact"/>
              <w:rPr>
                <w:rStyle w:val="Gvdemetni0"/>
                <w:rFonts w:eastAsiaTheme="minorHAnsi"/>
                <w:sz w:val="22"/>
                <w:szCs w:val="22"/>
              </w:rPr>
            </w:pPr>
            <w:r w:rsidRPr="0081352F">
              <w:rPr>
                <w:rStyle w:val="Gvdemetni0"/>
                <w:rFonts w:eastAsiaTheme="minorHAnsi"/>
                <w:sz w:val="22"/>
                <w:szCs w:val="22"/>
              </w:rPr>
              <w:t>(2019 Mart ayı</w:t>
            </w:r>
            <w:r w:rsidR="009815DB" w:rsidRPr="0081352F">
              <w:rPr>
                <w:rStyle w:val="Gvdemetni0"/>
                <w:rFonts w:eastAsiaTheme="minorHAnsi"/>
                <w:sz w:val="22"/>
                <w:szCs w:val="22"/>
              </w:rPr>
              <w:t xml:space="preserve"> </w:t>
            </w:r>
            <w:r w:rsidRPr="0081352F">
              <w:rPr>
                <w:rStyle w:val="Gvdemetni0"/>
                <w:rFonts w:eastAsiaTheme="minorHAnsi"/>
                <w:sz w:val="22"/>
                <w:szCs w:val="22"/>
              </w:rPr>
              <w:t xml:space="preserve"> </w:t>
            </w:r>
            <w:r w:rsidR="00162D93" w:rsidRPr="0081352F">
              <w:rPr>
                <w:rStyle w:val="Gvdemetni0"/>
                <w:rFonts w:eastAsiaTheme="minorHAnsi"/>
                <w:sz w:val="22"/>
                <w:szCs w:val="22"/>
              </w:rPr>
              <w:t>gelir</w:t>
            </w:r>
            <w:r w:rsidRPr="0081352F">
              <w:rPr>
                <w:rStyle w:val="Gvdemetni0"/>
                <w:rFonts w:eastAsiaTheme="minorHAnsi"/>
                <w:sz w:val="22"/>
                <w:szCs w:val="22"/>
              </w:rPr>
              <w:t xml:space="preserve"> ortalaması)</w:t>
            </w:r>
          </w:p>
        </w:tc>
      </w:tr>
      <w:tr w:rsidR="002D1954" w:rsidRPr="005757DD" w:rsidTr="0046524C">
        <w:trPr>
          <w:trHeight w:hRule="exact" w:val="983"/>
        </w:trPr>
        <w:tc>
          <w:tcPr>
            <w:tcW w:w="4546" w:type="dxa"/>
            <w:gridSpan w:val="2"/>
            <w:tcBorders>
              <w:top w:val="single" w:sz="4" w:space="0" w:color="auto"/>
              <w:left w:val="single" w:sz="4" w:space="0" w:color="auto"/>
            </w:tcBorders>
            <w:shd w:val="clear" w:color="auto" w:fill="FFFFFF"/>
            <w:vAlign w:val="center"/>
          </w:tcPr>
          <w:p w:rsidR="002D1954" w:rsidRDefault="002D1954" w:rsidP="00DE4419">
            <w:pPr>
              <w:spacing w:after="0" w:line="180" w:lineRule="exact"/>
              <w:ind w:left="140"/>
              <w:rPr>
                <w:rStyle w:val="Gvdemetni0"/>
                <w:rFonts w:eastAsiaTheme="minorHAnsi"/>
                <w:b/>
                <w:sz w:val="22"/>
                <w:szCs w:val="22"/>
              </w:rPr>
            </w:pPr>
            <w:r>
              <w:rPr>
                <w:rStyle w:val="Gvdemetni0"/>
                <w:rFonts w:eastAsiaTheme="minorHAnsi"/>
                <w:b/>
                <w:sz w:val="22"/>
                <w:szCs w:val="22"/>
              </w:rPr>
              <w:t>9-Promosyon Verilecek  Personel</w:t>
            </w:r>
          </w:p>
        </w:tc>
        <w:tc>
          <w:tcPr>
            <w:tcW w:w="5602" w:type="dxa"/>
            <w:tcBorders>
              <w:top w:val="single" w:sz="4" w:space="0" w:color="auto"/>
              <w:left w:val="single" w:sz="4" w:space="0" w:color="auto"/>
              <w:right w:val="single" w:sz="4" w:space="0" w:color="auto"/>
            </w:tcBorders>
            <w:shd w:val="clear" w:color="auto" w:fill="FFFFFF"/>
            <w:vAlign w:val="center"/>
          </w:tcPr>
          <w:p w:rsidR="0081352F" w:rsidRPr="00C85FEB" w:rsidRDefault="0081352F" w:rsidP="0081352F">
            <w:pPr>
              <w:spacing w:after="0" w:line="278" w:lineRule="exact"/>
              <w:ind w:left="144"/>
              <w:rPr>
                <w:rFonts w:ascii="Times New Roman" w:hAnsi="Times New Roman" w:cs="Times New Roman"/>
                <w:sz w:val="24"/>
                <w:szCs w:val="24"/>
              </w:rPr>
            </w:pPr>
            <w:r w:rsidRPr="00C85FEB">
              <w:rPr>
                <w:rFonts w:ascii="Times New Roman" w:hAnsi="Times New Roman" w:cs="Times New Roman"/>
                <w:b/>
                <w:sz w:val="24"/>
                <w:szCs w:val="24"/>
              </w:rPr>
              <w:t>Öğretmen</w:t>
            </w:r>
            <w:r>
              <w:rPr>
                <w:rFonts w:ascii="Times New Roman" w:hAnsi="Times New Roman" w:cs="Times New Roman"/>
                <w:b/>
                <w:sz w:val="24"/>
                <w:szCs w:val="24"/>
              </w:rPr>
              <w:t xml:space="preserve">(150) </w:t>
            </w:r>
            <w:r w:rsidRPr="00C85FEB">
              <w:rPr>
                <w:rFonts w:ascii="Times New Roman" w:hAnsi="Times New Roman" w:cs="Times New Roman"/>
                <w:b/>
                <w:sz w:val="24"/>
                <w:szCs w:val="24"/>
              </w:rPr>
              <w:t>Memur</w:t>
            </w:r>
            <w:r>
              <w:rPr>
                <w:rFonts w:ascii="Times New Roman" w:hAnsi="Times New Roman" w:cs="Times New Roman"/>
                <w:b/>
                <w:sz w:val="24"/>
                <w:szCs w:val="24"/>
              </w:rPr>
              <w:t>(16)</w:t>
            </w:r>
            <w:r w:rsidRPr="00C85FEB">
              <w:rPr>
                <w:rFonts w:ascii="Times New Roman" w:hAnsi="Times New Roman" w:cs="Times New Roman"/>
                <w:b/>
                <w:sz w:val="24"/>
                <w:szCs w:val="24"/>
              </w:rPr>
              <w:t>+4B Memur</w:t>
            </w:r>
            <w:r>
              <w:rPr>
                <w:rFonts w:ascii="Times New Roman" w:hAnsi="Times New Roman" w:cs="Times New Roman"/>
                <w:b/>
                <w:sz w:val="24"/>
                <w:szCs w:val="24"/>
              </w:rPr>
              <w:t>(4)</w:t>
            </w:r>
            <w:r w:rsidRPr="00C85FEB">
              <w:rPr>
                <w:rFonts w:ascii="Times New Roman" w:hAnsi="Times New Roman" w:cs="Times New Roman"/>
                <w:sz w:val="24"/>
                <w:szCs w:val="24"/>
              </w:rPr>
              <w:t xml:space="preserve">= </w:t>
            </w:r>
            <w:r w:rsidRPr="00C85FEB">
              <w:rPr>
                <w:rFonts w:ascii="Times New Roman" w:hAnsi="Times New Roman" w:cs="Times New Roman"/>
                <w:b/>
                <w:sz w:val="24"/>
                <w:szCs w:val="24"/>
              </w:rPr>
              <w:t>170</w:t>
            </w:r>
          </w:p>
          <w:p w:rsidR="002D1954" w:rsidRPr="005757DD" w:rsidRDefault="002D1954" w:rsidP="00936F26">
            <w:pPr>
              <w:spacing w:after="0" w:line="180" w:lineRule="exact"/>
              <w:ind w:left="140"/>
              <w:rPr>
                <w:rStyle w:val="Gvdemetni0"/>
                <w:rFonts w:eastAsiaTheme="minorHAnsi"/>
                <w:b/>
                <w:sz w:val="22"/>
                <w:szCs w:val="22"/>
              </w:rPr>
            </w:pPr>
          </w:p>
        </w:tc>
      </w:tr>
      <w:tr w:rsidR="008A687F" w:rsidRPr="005757DD" w:rsidTr="0046524C">
        <w:trPr>
          <w:trHeight w:hRule="exact" w:val="983"/>
        </w:trPr>
        <w:tc>
          <w:tcPr>
            <w:tcW w:w="4546" w:type="dxa"/>
            <w:gridSpan w:val="2"/>
            <w:tcBorders>
              <w:top w:val="single" w:sz="4" w:space="0" w:color="auto"/>
              <w:left w:val="single" w:sz="4" w:space="0" w:color="auto"/>
            </w:tcBorders>
            <w:shd w:val="clear" w:color="auto" w:fill="FFFFFF"/>
            <w:vAlign w:val="center"/>
          </w:tcPr>
          <w:p w:rsidR="008A687F" w:rsidRPr="005757DD" w:rsidRDefault="00BB15FE" w:rsidP="00DE4419">
            <w:pPr>
              <w:spacing w:after="0" w:line="180" w:lineRule="exact"/>
              <w:ind w:left="140"/>
              <w:rPr>
                <w:rFonts w:ascii="Times New Roman" w:hAnsi="Times New Roman" w:cs="Times New Roman"/>
                <w:b/>
              </w:rPr>
            </w:pPr>
            <w:r>
              <w:rPr>
                <w:rStyle w:val="Gvdemetni0"/>
                <w:rFonts w:eastAsiaTheme="minorHAnsi"/>
                <w:b/>
                <w:sz w:val="22"/>
                <w:szCs w:val="22"/>
              </w:rPr>
              <w:t>10</w:t>
            </w:r>
            <w:r w:rsidR="008A687F" w:rsidRPr="005757DD">
              <w:rPr>
                <w:rStyle w:val="Gvdemetni0"/>
                <w:rFonts w:eastAsiaTheme="minorHAnsi"/>
                <w:b/>
                <w:sz w:val="22"/>
                <w:szCs w:val="22"/>
              </w:rPr>
              <w:t>-Promosyon İhalesinin Yapılacağı Yer</w:t>
            </w:r>
          </w:p>
        </w:tc>
        <w:tc>
          <w:tcPr>
            <w:tcW w:w="5602" w:type="dxa"/>
            <w:tcBorders>
              <w:top w:val="single" w:sz="4" w:space="0" w:color="auto"/>
              <w:left w:val="single" w:sz="4" w:space="0" w:color="auto"/>
              <w:right w:val="single" w:sz="4" w:space="0" w:color="auto"/>
            </w:tcBorders>
            <w:shd w:val="clear" w:color="auto" w:fill="FFFFFF"/>
            <w:vAlign w:val="center"/>
          </w:tcPr>
          <w:p w:rsidR="008A687F" w:rsidRPr="005757DD" w:rsidRDefault="006466D7" w:rsidP="006466D7">
            <w:pPr>
              <w:rPr>
                <w:rFonts w:ascii="Times New Roman" w:hAnsi="Times New Roman" w:cs="Times New Roman"/>
                <w:color w:val="000000" w:themeColor="text1"/>
              </w:rPr>
            </w:pPr>
            <w:r w:rsidRPr="005757DD">
              <w:rPr>
                <w:rFonts w:ascii="Times New Roman" w:hAnsi="Times New Roman" w:cs="Times New Roman"/>
                <w:color w:val="000000" w:themeColor="text1"/>
              </w:rPr>
              <w:t>Mudurnu</w:t>
            </w:r>
            <w:r w:rsidR="00AF34B8" w:rsidRPr="005757DD">
              <w:rPr>
                <w:rFonts w:ascii="Times New Roman" w:hAnsi="Times New Roman" w:cs="Times New Roman"/>
                <w:color w:val="000000" w:themeColor="text1"/>
              </w:rPr>
              <w:t xml:space="preserve"> İl</w:t>
            </w:r>
            <w:r w:rsidR="003E123F">
              <w:rPr>
                <w:rFonts w:ascii="Times New Roman" w:hAnsi="Times New Roman" w:cs="Times New Roman"/>
                <w:color w:val="000000" w:themeColor="text1"/>
              </w:rPr>
              <w:t>çe</w:t>
            </w:r>
            <w:r w:rsidR="00AF34B8" w:rsidRPr="005757DD">
              <w:rPr>
                <w:rFonts w:ascii="Times New Roman" w:hAnsi="Times New Roman" w:cs="Times New Roman"/>
                <w:color w:val="000000" w:themeColor="text1"/>
              </w:rPr>
              <w:t xml:space="preserve"> Milli Eğitim Müdürlüğü </w:t>
            </w:r>
          </w:p>
        </w:tc>
      </w:tr>
      <w:tr w:rsidR="008A687F" w:rsidRPr="005757DD" w:rsidTr="0046524C">
        <w:trPr>
          <w:trHeight w:hRule="exact" w:val="997"/>
        </w:trPr>
        <w:tc>
          <w:tcPr>
            <w:tcW w:w="4546" w:type="dxa"/>
            <w:gridSpan w:val="2"/>
            <w:tcBorders>
              <w:top w:val="single" w:sz="4" w:space="0" w:color="auto"/>
              <w:left w:val="single" w:sz="4" w:space="0" w:color="auto"/>
              <w:bottom w:val="single" w:sz="4" w:space="0" w:color="auto"/>
            </w:tcBorders>
            <w:shd w:val="clear" w:color="auto" w:fill="FFFFFF"/>
            <w:vAlign w:val="center"/>
          </w:tcPr>
          <w:p w:rsidR="008A687F" w:rsidRPr="005757DD" w:rsidRDefault="00245578" w:rsidP="00245578">
            <w:pPr>
              <w:spacing w:after="0" w:line="180" w:lineRule="exact"/>
              <w:ind w:left="140"/>
              <w:rPr>
                <w:rFonts w:ascii="Times New Roman" w:hAnsi="Times New Roman" w:cs="Times New Roman"/>
                <w:b/>
              </w:rPr>
            </w:pPr>
            <w:r>
              <w:rPr>
                <w:rStyle w:val="Gvdemetni0"/>
                <w:rFonts w:eastAsiaTheme="minorHAnsi"/>
                <w:b/>
                <w:sz w:val="22"/>
                <w:szCs w:val="22"/>
              </w:rPr>
              <w:t>11</w:t>
            </w:r>
            <w:r w:rsidR="008A687F" w:rsidRPr="005757DD">
              <w:rPr>
                <w:rStyle w:val="Gvdemetni0"/>
                <w:rFonts w:eastAsiaTheme="minorHAnsi"/>
                <w:b/>
                <w:sz w:val="22"/>
                <w:szCs w:val="22"/>
              </w:rPr>
              <w:t>-Promosyon ihalesi Tarih ve Saati</w:t>
            </w:r>
          </w:p>
        </w:tc>
        <w:tc>
          <w:tcPr>
            <w:tcW w:w="5602" w:type="dxa"/>
            <w:tcBorders>
              <w:top w:val="single" w:sz="4" w:space="0" w:color="auto"/>
              <w:left w:val="single" w:sz="4" w:space="0" w:color="auto"/>
              <w:bottom w:val="single" w:sz="4" w:space="0" w:color="auto"/>
              <w:right w:val="single" w:sz="4" w:space="0" w:color="auto"/>
            </w:tcBorders>
            <w:shd w:val="clear" w:color="auto" w:fill="FFFFFF"/>
            <w:vAlign w:val="center"/>
          </w:tcPr>
          <w:p w:rsidR="008A687F" w:rsidRPr="002D03DC" w:rsidRDefault="00E12A69" w:rsidP="00E12A69">
            <w:pPr>
              <w:spacing w:after="0" w:line="180" w:lineRule="exact"/>
              <w:ind w:left="140"/>
              <w:rPr>
                <w:rFonts w:ascii="Times New Roman" w:hAnsi="Times New Roman" w:cs="Times New Roman"/>
                <w:color w:val="000000" w:themeColor="text1"/>
              </w:rPr>
            </w:pPr>
            <w:r w:rsidRPr="002D03DC">
              <w:rPr>
                <w:rFonts w:ascii="Times New Roman" w:hAnsi="Times New Roman" w:cs="Times New Roman"/>
                <w:b/>
                <w:color w:val="000000" w:themeColor="text1"/>
              </w:rPr>
              <w:t>14</w:t>
            </w:r>
            <w:r w:rsidR="006466D7" w:rsidRPr="002D03DC">
              <w:rPr>
                <w:rFonts w:ascii="Times New Roman" w:hAnsi="Times New Roman" w:cs="Times New Roman"/>
                <w:b/>
                <w:color w:val="000000" w:themeColor="text1"/>
              </w:rPr>
              <w:t>.05.2019</w:t>
            </w:r>
            <w:r w:rsidR="00AF34B8" w:rsidRPr="002D03DC">
              <w:rPr>
                <w:rFonts w:ascii="Times New Roman" w:hAnsi="Times New Roman" w:cs="Times New Roman"/>
                <w:color w:val="000000" w:themeColor="text1"/>
              </w:rPr>
              <w:t xml:space="preserve"> </w:t>
            </w:r>
            <w:r w:rsidRPr="002D03DC">
              <w:rPr>
                <w:rFonts w:ascii="Times New Roman" w:hAnsi="Times New Roman" w:cs="Times New Roman"/>
                <w:color w:val="000000" w:themeColor="text1"/>
              </w:rPr>
              <w:t>Salı</w:t>
            </w:r>
            <w:r w:rsidR="007901AD" w:rsidRPr="002D03DC">
              <w:rPr>
                <w:rFonts w:ascii="Times New Roman" w:hAnsi="Times New Roman" w:cs="Times New Roman"/>
                <w:color w:val="000000" w:themeColor="text1"/>
              </w:rPr>
              <w:t xml:space="preserve"> Günü Saat 10</w:t>
            </w:r>
            <w:r w:rsidR="008A687F" w:rsidRPr="002D03DC">
              <w:rPr>
                <w:rFonts w:ascii="Times New Roman" w:hAnsi="Times New Roman" w:cs="Times New Roman"/>
                <w:color w:val="000000" w:themeColor="text1"/>
              </w:rPr>
              <w:t>.00</w:t>
            </w:r>
          </w:p>
        </w:tc>
      </w:tr>
      <w:tr w:rsidR="00C43D07" w:rsidRPr="005757DD" w:rsidTr="0046524C">
        <w:trPr>
          <w:trHeight w:hRule="exact" w:val="997"/>
        </w:trPr>
        <w:tc>
          <w:tcPr>
            <w:tcW w:w="4546" w:type="dxa"/>
            <w:gridSpan w:val="2"/>
            <w:tcBorders>
              <w:top w:val="single" w:sz="4" w:space="0" w:color="auto"/>
              <w:left w:val="single" w:sz="4" w:space="0" w:color="auto"/>
              <w:bottom w:val="single" w:sz="4" w:space="0" w:color="auto"/>
            </w:tcBorders>
            <w:shd w:val="clear" w:color="auto" w:fill="FFFFFF"/>
            <w:vAlign w:val="center"/>
          </w:tcPr>
          <w:p w:rsidR="00C43D07" w:rsidRDefault="00C43D07" w:rsidP="00245578">
            <w:pPr>
              <w:spacing w:after="0" w:line="180" w:lineRule="exact"/>
              <w:ind w:left="140"/>
              <w:rPr>
                <w:rStyle w:val="Gvdemetni0"/>
                <w:rFonts w:eastAsiaTheme="minorHAnsi"/>
                <w:b/>
                <w:sz w:val="22"/>
                <w:szCs w:val="22"/>
              </w:rPr>
            </w:pPr>
            <w:r>
              <w:rPr>
                <w:rStyle w:val="Gvdemetni0"/>
                <w:rFonts w:eastAsiaTheme="minorHAnsi"/>
                <w:b/>
                <w:sz w:val="22"/>
                <w:szCs w:val="22"/>
              </w:rPr>
              <w:t>12-Promosyon Anlaşma Süresi</w:t>
            </w:r>
          </w:p>
        </w:tc>
        <w:tc>
          <w:tcPr>
            <w:tcW w:w="5602" w:type="dxa"/>
            <w:tcBorders>
              <w:top w:val="single" w:sz="4" w:space="0" w:color="auto"/>
              <w:left w:val="single" w:sz="4" w:space="0" w:color="auto"/>
              <w:bottom w:val="single" w:sz="4" w:space="0" w:color="auto"/>
              <w:right w:val="single" w:sz="4" w:space="0" w:color="auto"/>
            </w:tcBorders>
            <w:shd w:val="clear" w:color="auto" w:fill="FFFFFF"/>
            <w:vAlign w:val="center"/>
          </w:tcPr>
          <w:p w:rsidR="00C43D07" w:rsidRDefault="00C43D07" w:rsidP="00936F26">
            <w:pPr>
              <w:spacing w:after="0" w:line="180" w:lineRule="exact"/>
              <w:ind w:left="140"/>
              <w:rPr>
                <w:rFonts w:ascii="Times New Roman" w:hAnsi="Times New Roman" w:cs="Times New Roman"/>
                <w:b/>
                <w:color w:val="000000" w:themeColor="text1"/>
              </w:rPr>
            </w:pPr>
            <w:r>
              <w:rPr>
                <w:rFonts w:ascii="Times New Roman" w:hAnsi="Times New Roman" w:cs="Times New Roman"/>
                <w:b/>
                <w:color w:val="000000" w:themeColor="text1"/>
              </w:rPr>
              <w:t>15.06.2019-14.06.2022</w:t>
            </w:r>
            <w:r w:rsidR="002756DC">
              <w:rPr>
                <w:rFonts w:ascii="Times New Roman" w:hAnsi="Times New Roman" w:cs="Times New Roman"/>
                <w:b/>
                <w:color w:val="000000" w:themeColor="text1"/>
              </w:rPr>
              <w:t xml:space="preserve"> (36 ay)</w:t>
            </w:r>
          </w:p>
        </w:tc>
      </w:tr>
    </w:tbl>
    <w:p w:rsidR="00A94994" w:rsidRDefault="00A94994"/>
    <w:p w:rsidR="00AD1E8D" w:rsidRDefault="00AD1E8D"/>
    <w:p w:rsidR="0046524C" w:rsidRPr="005757DD" w:rsidRDefault="0046524C"/>
    <w:p w:rsidR="00A94994" w:rsidRPr="005757DD" w:rsidRDefault="00A94994" w:rsidP="00A94994">
      <w:pPr>
        <w:pStyle w:val="Balk30"/>
        <w:shd w:val="clear" w:color="auto" w:fill="auto"/>
        <w:spacing w:before="120" w:after="120" w:line="360" w:lineRule="auto"/>
        <w:ind w:left="100"/>
        <w:rPr>
          <w:sz w:val="24"/>
          <w:szCs w:val="24"/>
        </w:rPr>
      </w:pPr>
      <w:bookmarkStart w:id="1" w:name="bookmark1"/>
      <w:r w:rsidRPr="005757DD">
        <w:rPr>
          <w:sz w:val="24"/>
          <w:szCs w:val="24"/>
        </w:rPr>
        <w:t>A-GENEL ŞARTLAR</w:t>
      </w:r>
      <w:bookmarkEnd w:id="1"/>
    </w:p>
    <w:p w:rsidR="00A94994" w:rsidRPr="005757DD" w:rsidRDefault="00A94994" w:rsidP="00A94994">
      <w:pPr>
        <w:widowControl w:val="0"/>
        <w:numPr>
          <w:ilvl w:val="0"/>
          <w:numId w:val="1"/>
        </w:numPr>
        <w:tabs>
          <w:tab w:val="left" w:pos="350"/>
        </w:tabs>
        <w:spacing w:before="120" w:after="120" w:line="360" w:lineRule="auto"/>
        <w:ind w:left="100"/>
        <w:jc w:val="both"/>
        <w:rPr>
          <w:rFonts w:ascii="Times New Roman" w:hAnsi="Times New Roman" w:cs="Times New Roman"/>
          <w:sz w:val="24"/>
          <w:szCs w:val="24"/>
        </w:rPr>
      </w:pPr>
      <w:r w:rsidRPr="005757DD">
        <w:rPr>
          <w:rFonts w:ascii="Times New Roman" w:hAnsi="Times New Roman" w:cs="Times New Roman"/>
          <w:sz w:val="24"/>
          <w:szCs w:val="24"/>
        </w:rPr>
        <w:t xml:space="preserve">İhale, </w:t>
      </w:r>
      <w:r w:rsidR="00F427CA" w:rsidRPr="005757DD">
        <w:rPr>
          <w:rFonts w:ascii="Times New Roman" w:hAnsi="Times New Roman" w:cs="Times New Roman"/>
          <w:sz w:val="24"/>
          <w:szCs w:val="24"/>
        </w:rPr>
        <w:t>Mudurnu</w:t>
      </w:r>
      <w:r w:rsidR="007901AD" w:rsidRPr="005757DD">
        <w:rPr>
          <w:rFonts w:ascii="Times New Roman" w:hAnsi="Times New Roman" w:cs="Times New Roman"/>
          <w:sz w:val="24"/>
          <w:szCs w:val="24"/>
        </w:rPr>
        <w:t xml:space="preserve"> İl</w:t>
      </w:r>
      <w:r w:rsidR="00F427CA" w:rsidRPr="005757DD">
        <w:rPr>
          <w:rFonts w:ascii="Times New Roman" w:hAnsi="Times New Roman" w:cs="Times New Roman"/>
          <w:sz w:val="24"/>
          <w:szCs w:val="24"/>
        </w:rPr>
        <w:t>çe</w:t>
      </w:r>
      <w:r w:rsidR="007901AD" w:rsidRPr="005757DD">
        <w:rPr>
          <w:rFonts w:ascii="Times New Roman" w:hAnsi="Times New Roman" w:cs="Times New Roman"/>
          <w:sz w:val="24"/>
          <w:szCs w:val="24"/>
        </w:rPr>
        <w:t xml:space="preserve"> </w:t>
      </w:r>
      <w:r w:rsidRPr="005757DD">
        <w:rPr>
          <w:rFonts w:ascii="Times New Roman" w:hAnsi="Times New Roman" w:cs="Times New Roman"/>
          <w:sz w:val="24"/>
          <w:szCs w:val="24"/>
        </w:rPr>
        <w:t>Milli Eğitim Müdürlüğü ve Müdürlüğümüze bağlı</w:t>
      </w:r>
      <w:r w:rsidR="00456511" w:rsidRPr="005757DD">
        <w:rPr>
          <w:rFonts w:ascii="Times New Roman" w:hAnsi="Times New Roman" w:cs="Times New Roman"/>
          <w:sz w:val="24"/>
          <w:szCs w:val="24"/>
        </w:rPr>
        <w:t xml:space="preserve"> Merkez</w:t>
      </w:r>
      <w:r w:rsidRPr="005757DD">
        <w:rPr>
          <w:rFonts w:ascii="Times New Roman" w:hAnsi="Times New Roman" w:cs="Times New Roman"/>
          <w:sz w:val="24"/>
          <w:szCs w:val="24"/>
        </w:rPr>
        <w:t xml:space="preserve"> okul/kurumlarda (Anaokulu, İlkokul, Ortaokul, Lise</w:t>
      </w:r>
      <w:r w:rsidR="004D42CB" w:rsidRPr="005757DD">
        <w:rPr>
          <w:rFonts w:ascii="Times New Roman" w:hAnsi="Times New Roman" w:cs="Times New Roman"/>
          <w:sz w:val="24"/>
          <w:szCs w:val="24"/>
        </w:rPr>
        <w:t>, HEM</w:t>
      </w:r>
      <w:r w:rsidR="008A687F" w:rsidRPr="005757DD">
        <w:rPr>
          <w:rFonts w:ascii="Times New Roman" w:hAnsi="Times New Roman" w:cs="Times New Roman"/>
          <w:sz w:val="24"/>
          <w:szCs w:val="24"/>
        </w:rPr>
        <w:t xml:space="preserve"> ,</w:t>
      </w:r>
      <w:r w:rsidRPr="005757DD">
        <w:rPr>
          <w:rFonts w:ascii="Times New Roman" w:hAnsi="Times New Roman" w:cs="Times New Roman"/>
          <w:sz w:val="24"/>
          <w:szCs w:val="24"/>
        </w:rPr>
        <w:t xml:space="preserve"> MEM v.s.) görev yapan personelin maaş, ek ders, sosyal yardım, yolluk</w:t>
      </w:r>
      <w:r w:rsidR="00FF5D94" w:rsidRPr="005757DD">
        <w:rPr>
          <w:rFonts w:ascii="Times New Roman" w:hAnsi="Times New Roman" w:cs="Times New Roman"/>
          <w:sz w:val="24"/>
          <w:szCs w:val="24"/>
        </w:rPr>
        <w:t>, personele ödenen her türlü ücretler</w:t>
      </w:r>
      <w:r w:rsidRPr="005757DD">
        <w:rPr>
          <w:rFonts w:ascii="Times New Roman" w:hAnsi="Times New Roman" w:cs="Times New Roman"/>
          <w:sz w:val="24"/>
          <w:szCs w:val="24"/>
        </w:rPr>
        <w:t xml:space="preserve"> vb. ödemelerini kapsamaktadır.</w:t>
      </w:r>
    </w:p>
    <w:p w:rsidR="00A94994" w:rsidRPr="00A94994" w:rsidRDefault="004D42CB" w:rsidP="00A94994">
      <w:pPr>
        <w:widowControl w:val="0"/>
        <w:numPr>
          <w:ilvl w:val="0"/>
          <w:numId w:val="1"/>
        </w:numPr>
        <w:tabs>
          <w:tab w:val="left" w:pos="383"/>
        </w:tabs>
        <w:spacing w:before="120" w:after="120" w:line="360" w:lineRule="auto"/>
        <w:ind w:left="100"/>
        <w:jc w:val="both"/>
        <w:rPr>
          <w:rFonts w:ascii="Times New Roman" w:hAnsi="Times New Roman" w:cs="Times New Roman"/>
          <w:sz w:val="24"/>
          <w:szCs w:val="24"/>
        </w:rPr>
      </w:pPr>
      <w:r w:rsidRPr="005757DD">
        <w:rPr>
          <w:rFonts w:ascii="Times New Roman" w:hAnsi="Times New Roman" w:cs="Times New Roman"/>
          <w:sz w:val="24"/>
          <w:szCs w:val="24"/>
        </w:rPr>
        <w:t xml:space="preserve">Mudurnu İlçe Milli Eğitim Müdürlüğü ve Müdürlüğümüze  bağlı </w:t>
      </w:r>
      <w:r w:rsidR="00456511" w:rsidRPr="005757DD">
        <w:rPr>
          <w:rFonts w:ascii="Times New Roman" w:hAnsi="Times New Roman" w:cs="Times New Roman"/>
          <w:sz w:val="24"/>
          <w:szCs w:val="24"/>
        </w:rPr>
        <w:t xml:space="preserve">Merkez </w:t>
      </w:r>
      <w:r w:rsidR="00D86F5A" w:rsidRPr="005757DD">
        <w:rPr>
          <w:rFonts w:ascii="Times New Roman" w:hAnsi="Times New Roman" w:cs="Times New Roman"/>
          <w:sz w:val="24"/>
          <w:szCs w:val="24"/>
        </w:rPr>
        <w:t>Okul/kuru</w:t>
      </w:r>
      <w:r w:rsidR="00A94994" w:rsidRPr="005757DD">
        <w:rPr>
          <w:rFonts w:ascii="Times New Roman" w:hAnsi="Times New Roman" w:cs="Times New Roman"/>
          <w:sz w:val="24"/>
          <w:szCs w:val="24"/>
        </w:rPr>
        <w:t xml:space="preserve">mlarında </w:t>
      </w:r>
      <w:r w:rsidR="0097239A" w:rsidRPr="005757DD">
        <w:rPr>
          <w:rFonts w:ascii="Times New Roman" w:hAnsi="Times New Roman" w:cs="Times New Roman"/>
          <w:sz w:val="24"/>
          <w:szCs w:val="24"/>
        </w:rPr>
        <w:t xml:space="preserve">promosyon ihalesinden faydalanacak </w:t>
      </w:r>
      <w:r w:rsidR="00936F26">
        <w:rPr>
          <w:rFonts w:ascii="Times New Roman" w:hAnsi="Times New Roman" w:cs="Times New Roman"/>
          <w:b/>
          <w:color w:val="000000" w:themeColor="text1"/>
          <w:sz w:val="24"/>
          <w:szCs w:val="24"/>
          <w:u w:val="single"/>
        </w:rPr>
        <w:t xml:space="preserve">170 </w:t>
      </w:r>
      <w:r w:rsidR="007901AD" w:rsidRPr="005757DD">
        <w:rPr>
          <w:rFonts w:ascii="Times New Roman" w:hAnsi="Times New Roman" w:cs="Times New Roman"/>
          <w:b/>
          <w:color w:val="000000" w:themeColor="text1"/>
          <w:sz w:val="24"/>
          <w:szCs w:val="24"/>
          <w:u w:val="single"/>
        </w:rPr>
        <w:t>Kişi</w:t>
      </w:r>
      <w:r w:rsidRPr="005757DD">
        <w:rPr>
          <w:rFonts w:ascii="Times New Roman" w:hAnsi="Times New Roman" w:cs="Times New Roman"/>
          <w:b/>
          <w:color w:val="000000" w:themeColor="text1"/>
          <w:sz w:val="24"/>
          <w:szCs w:val="24"/>
          <w:u w:val="single"/>
        </w:rPr>
        <w:t xml:space="preserve"> </w:t>
      </w:r>
      <w:r w:rsidR="001C5532" w:rsidRPr="00CB0698">
        <w:rPr>
          <w:rFonts w:ascii="Times New Roman" w:hAnsi="Times New Roman" w:cs="Times New Roman"/>
          <w:b/>
          <w:color w:val="000000" w:themeColor="text1"/>
          <w:sz w:val="24"/>
          <w:szCs w:val="24"/>
        </w:rPr>
        <w:t>1</w:t>
      </w:r>
      <w:r w:rsidR="00CB0698" w:rsidRPr="00CB0698">
        <w:rPr>
          <w:rFonts w:ascii="Times New Roman" w:hAnsi="Times New Roman" w:cs="Times New Roman"/>
          <w:b/>
          <w:color w:val="000000" w:themeColor="text1"/>
          <w:sz w:val="24"/>
          <w:szCs w:val="24"/>
        </w:rPr>
        <w:t>5</w:t>
      </w:r>
      <w:r w:rsidR="007901AD" w:rsidRPr="00CB0698">
        <w:rPr>
          <w:rFonts w:ascii="Times New Roman" w:hAnsi="Times New Roman" w:cs="Times New Roman"/>
          <w:b/>
          <w:color w:val="000000" w:themeColor="text1"/>
          <w:sz w:val="24"/>
          <w:szCs w:val="24"/>
        </w:rPr>
        <w:t xml:space="preserve"> </w:t>
      </w:r>
      <w:r w:rsidR="001C5532" w:rsidRPr="00CB0698">
        <w:rPr>
          <w:rFonts w:ascii="Times New Roman" w:hAnsi="Times New Roman" w:cs="Times New Roman"/>
          <w:b/>
          <w:color w:val="000000" w:themeColor="text1"/>
          <w:sz w:val="24"/>
          <w:szCs w:val="24"/>
        </w:rPr>
        <w:t>Haziran</w:t>
      </w:r>
      <w:r w:rsidR="007901AD" w:rsidRPr="00CB0698">
        <w:rPr>
          <w:rFonts w:ascii="Times New Roman" w:hAnsi="Times New Roman" w:cs="Times New Roman"/>
          <w:b/>
          <w:color w:val="000000" w:themeColor="text1"/>
          <w:sz w:val="24"/>
          <w:szCs w:val="24"/>
        </w:rPr>
        <w:t xml:space="preserve"> 2019</w:t>
      </w:r>
      <w:r w:rsidR="0097239A" w:rsidRPr="005757DD">
        <w:rPr>
          <w:rFonts w:ascii="Times New Roman" w:hAnsi="Times New Roman" w:cs="Times New Roman"/>
          <w:color w:val="000000" w:themeColor="text1"/>
          <w:sz w:val="24"/>
          <w:szCs w:val="24"/>
        </w:rPr>
        <w:t xml:space="preserve"> tarihi itibariyle </w:t>
      </w:r>
      <w:r w:rsidR="00A94994" w:rsidRPr="005757DD">
        <w:rPr>
          <w:rFonts w:ascii="Times New Roman" w:hAnsi="Times New Roman" w:cs="Times New Roman"/>
          <w:color w:val="000000" w:themeColor="text1"/>
          <w:sz w:val="24"/>
          <w:szCs w:val="24"/>
        </w:rPr>
        <w:t>657’ye tabi öğ</w:t>
      </w:r>
      <w:r w:rsidR="007901AD" w:rsidRPr="005757DD">
        <w:rPr>
          <w:rFonts w:ascii="Times New Roman" w:hAnsi="Times New Roman" w:cs="Times New Roman"/>
          <w:color w:val="000000" w:themeColor="text1"/>
          <w:sz w:val="24"/>
          <w:szCs w:val="24"/>
        </w:rPr>
        <w:t>retmen, memur, ve 4 B-</w:t>
      </w:r>
      <w:r w:rsidR="0097239A" w:rsidRPr="005757DD">
        <w:rPr>
          <w:rFonts w:ascii="Times New Roman" w:hAnsi="Times New Roman" w:cs="Times New Roman"/>
          <w:color w:val="000000" w:themeColor="text1"/>
          <w:sz w:val="24"/>
          <w:szCs w:val="24"/>
        </w:rPr>
        <w:t xml:space="preserve"> kapsamında çalışan</w:t>
      </w:r>
      <w:r w:rsidR="00A94994" w:rsidRPr="005757DD">
        <w:rPr>
          <w:rFonts w:ascii="Times New Roman" w:hAnsi="Times New Roman" w:cs="Times New Roman"/>
          <w:color w:val="000000" w:themeColor="text1"/>
          <w:sz w:val="24"/>
          <w:szCs w:val="24"/>
        </w:rPr>
        <w:t xml:space="preserve"> vb.</w:t>
      </w:r>
      <w:r w:rsidR="00A94994" w:rsidRPr="005757DD">
        <w:rPr>
          <w:rFonts w:ascii="Times New Roman" w:hAnsi="Times New Roman" w:cs="Times New Roman"/>
          <w:sz w:val="24"/>
          <w:szCs w:val="24"/>
        </w:rPr>
        <w:t xml:space="preserve"> personel bulunmakta olup, aylık nakit akışının (maaş, ek ders, sosyal yardım, yolluk</w:t>
      </w:r>
      <w:r w:rsidR="00FF5D94" w:rsidRPr="005757DD">
        <w:rPr>
          <w:rFonts w:ascii="Times New Roman" w:hAnsi="Times New Roman" w:cs="Times New Roman"/>
          <w:sz w:val="24"/>
          <w:szCs w:val="24"/>
        </w:rPr>
        <w:t>, personele ödenen her türlü ücretler</w:t>
      </w:r>
      <w:r w:rsidR="00A94994" w:rsidRPr="005757DD">
        <w:rPr>
          <w:rFonts w:ascii="Times New Roman" w:hAnsi="Times New Roman" w:cs="Times New Roman"/>
          <w:sz w:val="24"/>
          <w:szCs w:val="24"/>
        </w:rPr>
        <w:t xml:space="preserve"> vb.) </w:t>
      </w:r>
      <w:r w:rsidR="005757DD" w:rsidRPr="005757DD">
        <w:rPr>
          <w:rFonts w:ascii="Times New Roman" w:hAnsi="Times New Roman" w:cs="Times New Roman"/>
          <w:sz w:val="24"/>
          <w:szCs w:val="24"/>
        </w:rPr>
        <w:t xml:space="preserve">                        </w:t>
      </w:r>
      <w:r w:rsidR="00A94994" w:rsidRPr="005757DD">
        <w:rPr>
          <w:rFonts w:ascii="Times New Roman" w:hAnsi="Times New Roman" w:cs="Times New Roman"/>
          <w:sz w:val="24"/>
          <w:szCs w:val="24"/>
        </w:rPr>
        <w:t xml:space="preserve">yaklaşık </w:t>
      </w:r>
      <w:r w:rsidR="005757DD">
        <w:rPr>
          <w:rFonts w:ascii="Times New Roman" w:hAnsi="Times New Roman" w:cs="Times New Roman"/>
          <w:sz w:val="24"/>
          <w:szCs w:val="24"/>
        </w:rPr>
        <w:t xml:space="preserve"> </w:t>
      </w:r>
      <w:r w:rsidR="005757DD" w:rsidRPr="005757DD">
        <w:rPr>
          <w:rFonts w:ascii="Times New Roman" w:hAnsi="Times New Roman" w:cs="Times New Roman"/>
          <w:sz w:val="24"/>
          <w:szCs w:val="24"/>
        </w:rPr>
        <w:t xml:space="preserve"> </w:t>
      </w:r>
      <w:r w:rsidR="005757DD" w:rsidRPr="005757DD">
        <w:rPr>
          <w:rStyle w:val="Gvdemetni0"/>
          <w:rFonts w:eastAsiaTheme="minorHAnsi"/>
          <w:b/>
          <w:sz w:val="22"/>
          <w:szCs w:val="22"/>
          <w:u w:val="single"/>
        </w:rPr>
        <w:t xml:space="preserve">908,489,71  </w:t>
      </w:r>
      <w:r w:rsidR="00A94994" w:rsidRPr="005757DD">
        <w:rPr>
          <w:rFonts w:ascii="Times New Roman" w:hAnsi="Times New Roman" w:cs="Times New Roman"/>
          <w:b/>
          <w:sz w:val="24"/>
          <w:szCs w:val="24"/>
          <w:u w:val="single"/>
        </w:rPr>
        <w:t>*</w:t>
      </w:r>
      <w:r w:rsidR="005757DD">
        <w:rPr>
          <w:rFonts w:ascii="Times New Roman" w:hAnsi="Times New Roman" w:cs="Times New Roman"/>
          <w:b/>
          <w:sz w:val="24"/>
          <w:szCs w:val="24"/>
          <w:u w:val="single"/>
        </w:rPr>
        <w:t xml:space="preserve"> </w:t>
      </w:r>
      <w:r w:rsidR="00A94994" w:rsidRPr="005757DD">
        <w:rPr>
          <w:rFonts w:ascii="Times New Roman" w:hAnsi="Times New Roman" w:cs="Times New Roman"/>
          <w:b/>
          <w:sz w:val="24"/>
          <w:szCs w:val="24"/>
          <w:u w:val="single"/>
        </w:rPr>
        <w:t>12</w:t>
      </w:r>
      <w:r w:rsidR="00A94994" w:rsidRPr="003D01BF">
        <w:rPr>
          <w:rFonts w:ascii="Times New Roman" w:hAnsi="Times New Roman" w:cs="Times New Roman"/>
          <w:b/>
          <w:sz w:val="24"/>
          <w:szCs w:val="24"/>
          <w:u w:val="single"/>
        </w:rPr>
        <w:t>=</w:t>
      </w:r>
      <w:r w:rsidR="007901AD" w:rsidRPr="003D01BF">
        <w:rPr>
          <w:rFonts w:ascii="Times New Roman" w:hAnsi="Times New Roman" w:cs="Times New Roman"/>
          <w:b/>
          <w:sz w:val="24"/>
          <w:szCs w:val="24"/>
          <w:u w:val="single"/>
        </w:rPr>
        <w:t xml:space="preserve"> </w:t>
      </w:r>
      <w:r w:rsidR="005757DD" w:rsidRPr="003D01BF">
        <w:rPr>
          <w:rFonts w:ascii="Times New Roman" w:hAnsi="Times New Roman" w:cs="Times New Roman"/>
          <w:b/>
          <w:sz w:val="24"/>
          <w:szCs w:val="24"/>
          <w:u w:val="single"/>
        </w:rPr>
        <w:t xml:space="preserve"> 10</w:t>
      </w:r>
      <w:r w:rsidR="007901AD" w:rsidRPr="003D01BF">
        <w:rPr>
          <w:rFonts w:ascii="Times New Roman" w:hAnsi="Times New Roman" w:cs="Times New Roman"/>
          <w:b/>
          <w:sz w:val="24"/>
          <w:szCs w:val="24"/>
          <w:u w:val="single"/>
        </w:rPr>
        <w:t>.</w:t>
      </w:r>
      <w:r w:rsidR="005757DD" w:rsidRPr="003D01BF">
        <w:rPr>
          <w:rFonts w:ascii="Times New Roman" w:hAnsi="Times New Roman" w:cs="Times New Roman"/>
          <w:b/>
          <w:sz w:val="24"/>
          <w:szCs w:val="24"/>
          <w:u w:val="single"/>
        </w:rPr>
        <w:t>901</w:t>
      </w:r>
      <w:r w:rsidR="007901AD" w:rsidRPr="003D01BF">
        <w:rPr>
          <w:rFonts w:ascii="Times New Roman" w:hAnsi="Times New Roman" w:cs="Times New Roman"/>
          <w:b/>
          <w:sz w:val="24"/>
          <w:szCs w:val="24"/>
          <w:u w:val="single"/>
        </w:rPr>
        <w:t>.</w:t>
      </w:r>
      <w:r w:rsidR="005757DD" w:rsidRPr="003D01BF">
        <w:rPr>
          <w:rFonts w:ascii="Times New Roman" w:hAnsi="Times New Roman" w:cs="Times New Roman"/>
          <w:b/>
          <w:sz w:val="24"/>
          <w:szCs w:val="24"/>
          <w:u w:val="single"/>
        </w:rPr>
        <w:t>876</w:t>
      </w:r>
      <w:r w:rsidR="007901AD" w:rsidRPr="003D01BF">
        <w:rPr>
          <w:rFonts w:ascii="Times New Roman" w:hAnsi="Times New Roman" w:cs="Times New Roman"/>
          <w:b/>
          <w:sz w:val="24"/>
          <w:szCs w:val="24"/>
          <w:u w:val="single"/>
        </w:rPr>
        <w:t>,</w:t>
      </w:r>
      <w:r w:rsidR="005757DD" w:rsidRPr="003D01BF">
        <w:rPr>
          <w:rFonts w:ascii="Times New Roman" w:hAnsi="Times New Roman" w:cs="Times New Roman"/>
          <w:b/>
          <w:sz w:val="24"/>
          <w:szCs w:val="24"/>
          <w:u w:val="single"/>
        </w:rPr>
        <w:t xml:space="preserve">52 </w:t>
      </w:r>
      <w:r w:rsidR="00A94994" w:rsidRPr="003D01BF">
        <w:rPr>
          <w:rFonts w:ascii="Times New Roman" w:hAnsi="Times New Roman" w:cs="Times New Roman"/>
          <w:sz w:val="24"/>
          <w:szCs w:val="24"/>
        </w:rPr>
        <w:t>TL</w:t>
      </w:r>
      <w:r w:rsidR="00A94994" w:rsidRPr="005757DD">
        <w:rPr>
          <w:rFonts w:ascii="Times New Roman" w:hAnsi="Times New Roman" w:cs="Times New Roman"/>
          <w:sz w:val="24"/>
          <w:szCs w:val="24"/>
        </w:rPr>
        <w:t xml:space="preserve"> (yıllık) gerçekleştirilmesi öngörülmektedir.</w:t>
      </w:r>
    </w:p>
    <w:p w:rsidR="00A94994" w:rsidRPr="005757DD" w:rsidRDefault="00456511" w:rsidP="00A94994">
      <w:pPr>
        <w:widowControl w:val="0"/>
        <w:numPr>
          <w:ilvl w:val="0"/>
          <w:numId w:val="1"/>
        </w:numPr>
        <w:tabs>
          <w:tab w:val="left" w:pos="402"/>
        </w:tabs>
        <w:spacing w:before="120" w:after="120" w:line="360" w:lineRule="auto"/>
        <w:ind w:left="100"/>
        <w:jc w:val="both"/>
        <w:rPr>
          <w:rFonts w:ascii="Times New Roman" w:hAnsi="Times New Roman" w:cs="Times New Roman"/>
          <w:color w:val="000000" w:themeColor="text1"/>
          <w:sz w:val="24"/>
          <w:szCs w:val="24"/>
        </w:rPr>
      </w:pPr>
      <w:r w:rsidRPr="005757DD">
        <w:rPr>
          <w:rStyle w:val="Gvdemetni20"/>
          <w:rFonts w:eastAsiaTheme="minorHAnsi"/>
          <w:color w:val="000000" w:themeColor="text1"/>
          <w:sz w:val="24"/>
          <w:szCs w:val="24"/>
        </w:rPr>
        <w:t xml:space="preserve">Anlaşmanın süresi </w:t>
      </w:r>
      <w:r w:rsidR="00245578" w:rsidRPr="00F422A9">
        <w:rPr>
          <w:rStyle w:val="Gvdemetni20"/>
          <w:rFonts w:eastAsiaTheme="minorHAnsi"/>
          <w:b/>
          <w:color w:val="000000" w:themeColor="text1"/>
          <w:sz w:val="24"/>
          <w:szCs w:val="24"/>
        </w:rPr>
        <w:t>1</w:t>
      </w:r>
      <w:r w:rsidR="00C43D07">
        <w:rPr>
          <w:rStyle w:val="Gvdemetni20"/>
          <w:rFonts w:eastAsiaTheme="minorHAnsi"/>
          <w:b/>
          <w:color w:val="000000" w:themeColor="text1"/>
          <w:sz w:val="24"/>
          <w:szCs w:val="24"/>
        </w:rPr>
        <w:t>5</w:t>
      </w:r>
      <w:r w:rsidR="00A94994" w:rsidRPr="00F422A9">
        <w:rPr>
          <w:rStyle w:val="Gvdemetni20"/>
          <w:rFonts w:eastAsiaTheme="minorHAnsi"/>
          <w:b/>
          <w:color w:val="000000" w:themeColor="text1"/>
          <w:sz w:val="24"/>
          <w:szCs w:val="24"/>
        </w:rPr>
        <w:t>.0</w:t>
      </w:r>
      <w:r w:rsidR="00CA7E27" w:rsidRPr="00F422A9">
        <w:rPr>
          <w:rStyle w:val="Gvdemetni20"/>
          <w:rFonts w:eastAsiaTheme="minorHAnsi"/>
          <w:b/>
          <w:color w:val="000000" w:themeColor="text1"/>
          <w:sz w:val="24"/>
          <w:szCs w:val="24"/>
        </w:rPr>
        <w:t>6</w:t>
      </w:r>
      <w:r w:rsidR="00AF34B8" w:rsidRPr="00F422A9">
        <w:rPr>
          <w:rStyle w:val="Gvdemetni20"/>
          <w:rFonts w:eastAsiaTheme="minorHAnsi"/>
          <w:b/>
          <w:color w:val="000000" w:themeColor="text1"/>
          <w:sz w:val="24"/>
          <w:szCs w:val="24"/>
        </w:rPr>
        <w:t>.2019</w:t>
      </w:r>
      <w:r w:rsidR="00FF5D94" w:rsidRPr="005757DD">
        <w:rPr>
          <w:rStyle w:val="Gvdemetni20"/>
          <w:rFonts w:eastAsiaTheme="minorHAnsi"/>
          <w:color w:val="000000" w:themeColor="text1"/>
          <w:sz w:val="24"/>
          <w:szCs w:val="24"/>
        </w:rPr>
        <w:t xml:space="preserve"> tarihinden itibaren </w:t>
      </w:r>
      <w:r w:rsidR="00CA7E27" w:rsidRPr="00F422A9">
        <w:rPr>
          <w:rStyle w:val="Gvdemetni20"/>
          <w:rFonts w:eastAsiaTheme="minorHAnsi"/>
          <w:b/>
          <w:color w:val="000000" w:themeColor="text1"/>
          <w:sz w:val="24"/>
          <w:szCs w:val="24"/>
        </w:rPr>
        <w:t>1</w:t>
      </w:r>
      <w:r w:rsidR="00C43D07">
        <w:rPr>
          <w:rStyle w:val="Gvdemetni20"/>
          <w:rFonts w:eastAsiaTheme="minorHAnsi"/>
          <w:b/>
          <w:color w:val="000000" w:themeColor="text1"/>
          <w:sz w:val="24"/>
          <w:szCs w:val="24"/>
        </w:rPr>
        <w:t>4</w:t>
      </w:r>
      <w:r w:rsidR="00CA7E27" w:rsidRPr="00F422A9">
        <w:rPr>
          <w:rStyle w:val="Gvdemetni20"/>
          <w:rFonts w:eastAsiaTheme="minorHAnsi"/>
          <w:b/>
          <w:color w:val="000000" w:themeColor="text1"/>
          <w:sz w:val="24"/>
          <w:szCs w:val="24"/>
        </w:rPr>
        <w:t>.06</w:t>
      </w:r>
      <w:r w:rsidR="00FF5D94" w:rsidRPr="00F422A9">
        <w:rPr>
          <w:rStyle w:val="Gvdemetni20"/>
          <w:rFonts w:eastAsiaTheme="minorHAnsi"/>
          <w:b/>
          <w:color w:val="000000" w:themeColor="text1"/>
          <w:sz w:val="24"/>
          <w:szCs w:val="24"/>
        </w:rPr>
        <w:t>.2022</w:t>
      </w:r>
      <w:r w:rsidR="00A94994" w:rsidRPr="005757DD">
        <w:rPr>
          <w:rStyle w:val="Gvdemetni20"/>
          <w:rFonts w:eastAsiaTheme="minorHAnsi"/>
          <w:color w:val="000000" w:themeColor="text1"/>
          <w:sz w:val="24"/>
          <w:szCs w:val="24"/>
        </w:rPr>
        <w:t xml:space="preserve"> tarihine kadar 3 yıldır.(36 av)</w:t>
      </w:r>
      <w:r w:rsidR="00D86F5A" w:rsidRPr="005757DD">
        <w:rPr>
          <w:rStyle w:val="Gvdemetni20"/>
          <w:rFonts w:eastAsiaTheme="minorHAnsi"/>
          <w:color w:val="000000" w:themeColor="text1"/>
          <w:sz w:val="24"/>
          <w:szCs w:val="24"/>
        </w:rPr>
        <w:t>Promosyon</w:t>
      </w:r>
      <w:r w:rsidRPr="005757DD">
        <w:rPr>
          <w:rStyle w:val="Gvdemetni20"/>
          <w:rFonts w:eastAsiaTheme="minorHAnsi"/>
          <w:color w:val="000000" w:themeColor="text1"/>
          <w:sz w:val="24"/>
          <w:szCs w:val="24"/>
        </w:rPr>
        <w:t xml:space="preserve"> miktarı </w:t>
      </w:r>
      <w:r w:rsidRPr="00F422A9">
        <w:rPr>
          <w:rStyle w:val="Gvdemetni20"/>
          <w:rFonts w:eastAsiaTheme="minorHAnsi"/>
          <w:b/>
          <w:color w:val="000000" w:themeColor="text1"/>
          <w:sz w:val="24"/>
          <w:szCs w:val="24"/>
        </w:rPr>
        <w:t>15</w:t>
      </w:r>
      <w:r w:rsidR="00A94994" w:rsidRPr="00F422A9">
        <w:rPr>
          <w:rStyle w:val="Gvdemetni20"/>
          <w:rFonts w:eastAsiaTheme="minorHAnsi"/>
          <w:b/>
          <w:color w:val="000000" w:themeColor="text1"/>
          <w:sz w:val="24"/>
          <w:szCs w:val="24"/>
        </w:rPr>
        <w:t>.0</w:t>
      </w:r>
      <w:r w:rsidR="00C43D07">
        <w:rPr>
          <w:rStyle w:val="Gvdemetni20"/>
          <w:rFonts w:eastAsiaTheme="minorHAnsi"/>
          <w:b/>
          <w:color w:val="000000" w:themeColor="text1"/>
          <w:sz w:val="24"/>
          <w:szCs w:val="24"/>
        </w:rPr>
        <w:t>6</w:t>
      </w:r>
      <w:r w:rsidR="00AF34B8" w:rsidRPr="00F422A9">
        <w:rPr>
          <w:rStyle w:val="Gvdemetni20"/>
          <w:rFonts w:eastAsiaTheme="minorHAnsi"/>
          <w:b/>
          <w:color w:val="000000" w:themeColor="text1"/>
          <w:sz w:val="24"/>
          <w:szCs w:val="24"/>
        </w:rPr>
        <w:t>.2019</w:t>
      </w:r>
      <w:r w:rsidR="00A94994" w:rsidRPr="005757DD">
        <w:rPr>
          <w:rStyle w:val="Gvdemetni20"/>
          <w:rFonts w:eastAsiaTheme="minorHAnsi"/>
          <w:color w:val="000000" w:themeColor="text1"/>
          <w:sz w:val="24"/>
          <w:szCs w:val="24"/>
        </w:rPr>
        <w:t xml:space="preserve"> tarihinde ödenecek maaşla birlikte tek seferde </w:t>
      </w:r>
      <w:r w:rsidR="00087BDD" w:rsidRPr="005757DD">
        <w:rPr>
          <w:rStyle w:val="Gvdemetni20"/>
          <w:rFonts w:eastAsiaTheme="minorHAnsi"/>
          <w:color w:val="000000" w:themeColor="text1"/>
          <w:sz w:val="24"/>
          <w:szCs w:val="24"/>
        </w:rPr>
        <w:t xml:space="preserve">tüm </w:t>
      </w:r>
      <w:r w:rsidR="00A94994" w:rsidRPr="005757DD">
        <w:rPr>
          <w:rStyle w:val="Gvdemetni20"/>
          <w:rFonts w:eastAsiaTheme="minorHAnsi"/>
          <w:color w:val="000000" w:themeColor="text1"/>
          <w:sz w:val="24"/>
          <w:szCs w:val="24"/>
        </w:rPr>
        <w:t>personel</w:t>
      </w:r>
      <w:r w:rsidR="00087BDD" w:rsidRPr="005757DD">
        <w:rPr>
          <w:rStyle w:val="Gvdemetni20"/>
          <w:rFonts w:eastAsiaTheme="minorHAnsi"/>
          <w:color w:val="000000" w:themeColor="text1"/>
          <w:sz w:val="24"/>
          <w:szCs w:val="24"/>
        </w:rPr>
        <w:t>e eşit miktarda TL olarak</w:t>
      </w:r>
      <w:bookmarkStart w:id="2" w:name="_GoBack"/>
      <w:bookmarkEnd w:id="2"/>
      <w:r w:rsidR="00A94994" w:rsidRPr="005757DD">
        <w:rPr>
          <w:rStyle w:val="Gvdemetni20"/>
          <w:rFonts w:eastAsiaTheme="minorHAnsi"/>
          <w:color w:val="000000" w:themeColor="text1"/>
          <w:sz w:val="24"/>
          <w:szCs w:val="24"/>
        </w:rPr>
        <w:t xml:space="preserve"> hesaplarına</w:t>
      </w:r>
      <w:r w:rsidR="006173EA" w:rsidRPr="005757DD">
        <w:rPr>
          <w:rStyle w:val="Gvdemetni20"/>
          <w:rFonts w:eastAsiaTheme="minorHAnsi"/>
          <w:color w:val="000000" w:themeColor="text1"/>
          <w:sz w:val="24"/>
          <w:szCs w:val="24"/>
        </w:rPr>
        <w:t xml:space="preserve"> </w:t>
      </w:r>
      <w:r w:rsidR="00A94994" w:rsidRPr="005757DD">
        <w:rPr>
          <w:rStyle w:val="Gvdemetni20"/>
          <w:rFonts w:eastAsiaTheme="minorHAnsi"/>
          <w:color w:val="000000" w:themeColor="text1"/>
          <w:sz w:val="24"/>
          <w:szCs w:val="24"/>
        </w:rPr>
        <w:t>aktarılacaktır.</w:t>
      </w:r>
      <w:r w:rsidR="00245578">
        <w:rPr>
          <w:rStyle w:val="Gvdemetni20"/>
          <w:rFonts w:eastAsiaTheme="minorHAnsi"/>
          <w:color w:val="000000" w:themeColor="text1"/>
          <w:sz w:val="24"/>
          <w:szCs w:val="24"/>
        </w:rPr>
        <w:t xml:space="preserve"> </w:t>
      </w:r>
      <w:r w:rsidR="006173EA" w:rsidRPr="005757DD">
        <w:rPr>
          <w:rStyle w:val="Gvdemetni20"/>
          <w:rFonts w:eastAsiaTheme="minorHAnsi"/>
          <w:color w:val="000000" w:themeColor="text1"/>
          <w:sz w:val="24"/>
          <w:szCs w:val="24"/>
        </w:rPr>
        <w:t>Personele ne kadar ödemenin yapıldığı 4 işgünü içerisinde Müdürlüğümüze Banka tarafından yazılı olarak bildirilecektir.</w:t>
      </w:r>
    </w:p>
    <w:p w:rsidR="00A94994" w:rsidRPr="005757DD" w:rsidRDefault="00D86F5A" w:rsidP="00A94994">
      <w:pPr>
        <w:widowControl w:val="0"/>
        <w:numPr>
          <w:ilvl w:val="0"/>
          <w:numId w:val="1"/>
        </w:numPr>
        <w:tabs>
          <w:tab w:val="left" w:pos="398"/>
        </w:tabs>
        <w:spacing w:before="120" w:after="120" w:line="360" w:lineRule="auto"/>
        <w:ind w:left="100"/>
        <w:jc w:val="both"/>
        <w:rPr>
          <w:rFonts w:ascii="Times New Roman" w:hAnsi="Times New Roman" w:cs="Times New Roman"/>
          <w:sz w:val="24"/>
          <w:szCs w:val="24"/>
        </w:rPr>
      </w:pPr>
      <w:r w:rsidRPr="005757DD">
        <w:rPr>
          <w:rFonts w:ascii="Times New Roman" w:hAnsi="Times New Roman" w:cs="Times New Roman"/>
          <w:sz w:val="24"/>
          <w:szCs w:val="24"/>
        </w:rPr>
        <w:t>Kuru</w:t>
      </w:r>
      <w:r w:rsidR="00A94994" w:rsidRPr="005757DD">
        <w:rPr>
          <w:rFonts w:ascii="Times New Roman" w:hAnsi="Times New Roman" w:cs="Times New Roman"/>
          <w:sz w:val="24"/>
          <w:szCs w:val="24"/>
        </w:rPr>
        <w:t>mca; personelin maaş ödemeleri her aybaşından 2 (iki) iş günü önce Bankada bulunan Kurum/birim hesaplarına aktarılır. Banka bu ödemeleri tüm personel için maaş hesaplarına her ayın 15 inin başladığı gece saat 00.01’de, personelin kullanımına hazır hale getirir. Banka; Kurum personeline maaş haricinde yapılacak diğer ödemeleri (</w:t>
      </w:r>
      <w:r w:rsidR="004501AF" w:rsidRPr="005757DD">
        <w:rPr>
          <w:rFonts w:ascii="Times New Roman" w:hAnsi="Times New Roman" w:cs="Times New Roman"/>
          <w:sz w:val="24"/>
          <w:szCs w:val="24"/>
        </w:rPr>
        <w:t>maaş, ek ders, sosyal yardım, yolluk, personele ödenen her türlü ücretler vb</w:t>
      </w:r>
      <w:r w:rsidR="00A94994" w:rsidRPr="005757DD">
        <w:rPr>
          <w:rFonts w:ascii="Times New Roman" w:hAnsi="Times New Roman" w:cs="Times New Roman"/>
          <w:sz w:val="24"/>
          <w:szCs w:val="24"/>
        </w:rPr>
        <w:t>.) ise, banka listesinin bankaya ulaştırıldığı ve ödeme tutarının banka hesabına geçtiği</w:t>
      </w:r>
      <w:r w:rsidR="00DC6D85" w:rsidRPr="005757DD">
        <w:rPr>
          <w:rFonts w:ascii="Times New Roman" w:hAnsi="Times New Roman" w:cs="Times New Roman"/>
          <w:sz w:val="24"/>
          <w:szCs w:val="24"/>
        </w:rPr>
        <w:t xml:space="preserve"> aynı gün,sistemle ilgili sorun olması halinde ise takip eden günün ilk saatinde</w:t>
      </w:r>
      <w:r w:rsidR="00A94994" w:rsidRPr="005757DD">
        <w:rPr>
          <w:rFonts w:ascii="Times New Roman" w:hAnsi="Times New Roman" w:cs="Times New Roman"/>
          <w:sz w:val="24"/>
          <w:szCs w:val="24"/>
        </w:rPr>
        <w:t xml:space="preserve"> hesap sahibi personelin kullanımına hazır hale getirecektir.</w:t>
      </w:r>
    </w:p>
    <w:p w:rsidR="00A94994" w:rsidRPr="00A94994" w:rsidRDefault="00A94994" w:rsidP="00A94994">
      <w:pPr>
        <w:widowControl w:val="0"/>
        <w:numPr>
          <w:ilvl w:val="0"/>
          <w:numId w:val="1"/>
        </w:numPr>
        <w:tabs>
          <w:tab w:val="left" w:pos="359"/>
        </w:tabs>
        <w:spacing w:before="120" w:after="120" w:line="360" w:lineRule="auto"/>
        <w:jc w:val="both"/>
        <w:rPr>
          <w:rFonts w:ascii="Times New Roman" w:hAnsi="Times New Roman" w:cs="Times New Roman"/>
          <w:sz w:val="24"/>
          <w:szCs w:val="24"/>
        </w:rPr>
      </w:pPr>
      <w:r w:rsidRPr="00A94994">
        <w:rPr>
          <w:rStyle w:val="Gvdemetni20"/>
          <w:rFonts w:eastAsiaTheme="minorHAnsi"/>
          <w:sz w:val="24"/>
          <w:szCs w:val="24"/>
        </w:rPr>
        <w:t xml:space="preserve">İhaleyi </w:t>
      </w:r>
      <w:r w:rsidR="008A687F">
        <w:rPr>
          <w:rStyle w:val="Gvdemetni20"/>
          <w:rFonts w:eastAsiaTheme="minorHAnsi"/>
          <w:sz w:val="24"/>
          <w:szCs w:val="24"/>
        </w:rPr>
        <w:t>kazanan banka</w:t>
      </w:r>
      <w:r w:rsidRPr="00A94994">
        <w:rPr>
          <w:rStyle w:val="Gvdemetni20"/>
          <w:rFonts w:eastAsiaTheme="minorHAnsi"/>
          <w:sz w:val="24"/>
          <w:szCs w:val="24"/>
        </w:rPr>
        <w:t xml:space="preserve"> 36 avlık</w:t>
      </w:r>
      <w:r w:rsidR="003E28F3">
        <w:rPr>
          <w:rStyle w:val="Gvdemetni20"/>
          <w:rFonts w:eastAsiaTheme="minorHAnsi"/>
          <w:sz w:val="24"/>
          <w:szCs w:val="24"/>
        </w:rPr>
        <w:t xml:space="preserve"> </w:t>
      </w:r>
      <w:r w:rsidRPr="00A94994">
        <w:rPr>
          <w:rStyle w:val="Gvdemetni20"/>
          <w:rFonts w:eastAsiaTheme="minorHAnsi"/>
          <w:sz w:val="24"/>
          <w:szCs w:val="24"/>
        </w:rPr>
        <w:t xml:space="preserve">promosvon tutarını </w:t>
      </w:r>
      <w:r w:rsidRPr="00DC4863">
        <w:rPr>
          <w:rStyle w:val="Gvdemetni20"/>
          <w:rFonts w:eastAsiaTheme="minorHAnsi"/>
          <w:color w:val="000000" w:themeColor="text1"/>
          <w:sz w:val="24"/>
          <w:szCs w:val="24"/>
        </w:rPr>
        <w:t xml:space="preserve">personelin </w:t>
      </w:r>
      <w:r w:rsidR="0089670E" w:rsidRPr="0089670E">
        <w:rPr>
          <w:rStyle w:val="Gvdemetni20"/>
          <w:rFonts w:eastAsiaTheme="minorHAnsi"/>
          <w:b/>
          <w:color w:val="000000" w:themeColor="text1"/>
          <w:sz w:val="24"/>
          <w:szCs w:val="24"/>
        </w:rPr>
        <w:t>15</w:t>
      </w:r>
      <w:r w:rsidRPr="0089670E">
        <w:rPr>
          <w:rStyle w:val="Gvdemetni20"/>
          <w:rFonts w:eastAsiaTheme="minorHAnsi"/>
          <w:b/>
          <w:color w:val="000000" w:themeColor="text1"/>
          <w:sz w:val="24"/>
          <w:szCs w:val="24"/>
        </w:rPr>
        <w:t xml:space="preserve"> </w:t>
      </w:r>
      <w:r w:rsidR="00C43D07">
        <w:rPr>
          <w:rStyle w:val="Gvdemetni20"/>
          <w:rFonts w:eastAsiaTheme="minorHAnsi"/>
          <w:b/>
          <w:color w:val="000000" w:themeColor="text1"/>
          <w:sz w:val="24"/>
          <w:szCs w:val="24"/>
        </w:rPr>
        <w:t xml:space="preserve">Haziran </w:t>
      </w:r>
      <w:r w:rsidR="007A568B" w:rsidRPr="0089670E">
        <w:rPr>
          <w:rStyle w:val="Gvdemetni20"/>
          <w:rFonts w:eastAsiaTheme="minorHAnsi"/>
          <w:b/>
          <w:color w:val="000000" w:themeColor="text1"/>
          <w:sz w:val="24"/>
          <w:szCs w:val="24"/>
        </w:rPr>
        <w:t>2019</w:t>
      </w:r>
      <w:r w:rsidRPr="00A94994">
        <w:rPr>
          <w:rStyle w:val="Gvdemetni20"/>
          <w:rFonts w:eastAsiaTheme="minorHAnsi"/>
          <w:sz w:val="24"/>
          <w:szCs w:val="24"/>
        </w:rPr>
        <w:t xml:space="preserve"> maaş ödemeleri ile</w:t>
      </w:r>
      <w:r w:rsidR="00D41DF5">
        <w:rPr>
          <w:rStyle w:val="Gvdemetni20"/>
          <w:rFonts w:eastAsiaTheme="minorHAnsi"/>
          <w:sz w:val="24"/>
          <w:szCs w:val="24"/>
        </w:rPr>
        <w:t xml:space="preserve"> </w:t>
      </w:r>
      <w:r w:rsidRPr="00A94994">
        <w:rPr>
          <w:rStyle w:val="Gvdemetni20"/>
          <w:rFonts w:eastAsiaTheme="minorHAnsi"/>
          <w:sz w:val="24"/>
          <w:szCs w:val="24"/>
        </w:rPr>
        <w:t>birlikte tek seferde hesabına peşin olarak aktaracakt</w:t>
      </w:r>
      <w:r w:rsidRPr="00A94994">
        <w:rPr>
          <w:rFonts w:ascii="Times New Roman" w:hAnsi="Times New Roman" w:cs="Times New Roman"/>
          <w:sz w:val="24"/>
          <w:szCs w:val="24"/>
        </w:rPr>
        <w:t>ır.</w:t>
      </w:r>
    </w:p>
    <w:p w:rsidR="00A94994" w:rsidRPr="005757DD" w:rsidRDefault="00A94994" w:rsidP="00A94994">
      <w:pPr>
        <w:widowControl w:val="0"/>
        <w:numPr>
          <w:ilvl w:val="0"/>
          <w:numId w:val="1"/>
        </w:numPr>
        <w:tabs>
          <w:tab w:val="left" w:pos="369"/>
        </w:tabs>
        <w:spacing w:before="120" w:after="120" w:line="360" w:lineRule="auto"/>
        <w:jc w:val="both"/>
        <w:rPr>
          <w:rFonts w:ascii="Times New Roman" w:hAnsi="Times New Roman" w:cs="Times New Roman"/>
          <w:sz w:val="24"/>
          <w:szCs w:val="24"/>
        </w:rPr>
      </w:pPr>
      <w:r w:rsidRPr="005757DD">
        <w:rPr>
          <w:rFonts w:ascii="Times New Roman" w:hAnsi="Times New Roman" w:cs="Times New Roman"/>
          <w:sz w:val="24"/>
          <w:szCs w:val="24"/>
        </w:rPr>
        <w:t>Anlaşma yapılan banka; anlaşma süresince, ek kart ve kredi kartlarının verilmesi, yenilenmesi, değiştirilmesi, iptal edilmesi veya kullanılmasından dolayı, personelden yıllık kart ücreti ile internet bankacılığı, telefon bankacılığı veya ATM aracılığıyla gerçekleştirilen havale ve EFT işlemlerinden ve personelin bankadaki hesaplarından aylık veya yıllık hesap işletim ücreti, işlem masrafı, kart aidatı üyelik ücreti vb. herhangi bir ücret veya her ne ad altında olursa olsun başka bir masraf ve/veya ücret vb. talep etmeyecektir.</w:t>
      </w:r>
    </w:p>
    <w:p w:rsidR="006210AB" w:rsidRPr="00D41DF5" w:rsidRDefault="00A94994" w:rsidP="006210AB">
      <w:pPr>
        <w:widowControl w:val="0"/>
        <w:numPr>
          <w:ilvl w:val="0"/>
          <w:numId w:val="1"/>
        </w:numPr>
        <w:tabs>
          <w:tab w:val="left" w:pos="250"/>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Anlaşma yapılan banka; Bankamatik cihazında oluşacak arıza ve para bitiminde, durumun bankaya bildirilmesinden itibaren en kısa sürede mevcut duruma müdahale edip hizmetin devamını sağlamaktan sorumlu olacaktır.</w:t>
      </w:r>
    </w:p>
    <w:p w:rsidR="00A94994" w:rsidRPr="00A94994" w:rsidRDefault="00A94994" w:rsidP="00A94994">
      <w:pPr>
        <w:widowControl w:val="0"/>
        <w:numPr>
          <w:ilvl w:val="0"/>
          <w:numId w:val="1"/>
        </w:numPr>
        <w:tabs>
          <w:tab w:val="left" w:pos="255"/>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lastRenderedPageBreak/>
        <w:t>Anlaşma yapılan banka; maaş-özlük ve diğer ödemelerde haftanın her günü ve saatinde ATM’lerde yeterli miktarda para bulundurmak zorundadır.</w:t>
      </w:r>
    </w:p>
    <w:p w:rsidR="00A94994" w:rsidRDefault="00A94994" w:rsidP="00A94994">
      <w:pPr>
        <w:widowControl w:val="0"/>
        <w:numPr>
          <w:ilvl w:val="0"/>
          <w:numId w:val="1"/>
        </w:numPr>
        <w:tabs>
          <w:tab w:val="left" w:pos="255"/>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An</w:t>
      </w:r>
      <w:r w:rsidR="00D86F5A">
        <w:rPr>
          <w:rFonts w:ascii="Times New Roman" w:hAnsi="Times New Roman" w:cs="Times New Roman"/>
          <w:sz w:val="24"/>
          <w:szCs w:val="24"/>
        </w:rPr>
        <w:t>laşma yapılan banka; ilgili kuru</w:t>
      </w:r>
      <w:r w:rsidRPr="00A94994">
        <w:rPr>
          <w:rFonts w:ascii="Times New Roman" w:hAnsi="Times New Roman" w:cs="Times New Roman"/>
          <w:sz w:val="24"/>
          <w:szCs w:val="24"/>
        </w:rPr>
        <w:t xml:space="preserve">mların personelinin bankacılık işlemlerini daha kolaylıkla yapabilmesi için yeterli sayıda ve nitelikte personel görevlendirecektir. Banka, personelin </w:t>
      </w:r>
      <w:r w:rsidRPr="00A94994">
        <w:rPr>
          <w:rStyle w:val="GvdemetniKaln0ptbolukbraklyor"/>
          <w:rFonts w:eastAsiaTheme="minorHAnsi"/>
          <w:sz w:val="24"/>
          <w:szCs w:val="24"/>
        </w:rPr>
        <w:t xml:space="preserve">isteği halinde </w:t>
      </w:r>
      <w:r w:rsidRPr="00A94994">
        <w:rPr>
          <w:rFonts w:ascii="Times New Roman" w:hAnsi="Times New Roman" w:cs="Times New Roman"/>
          <w:sz w:val="24"/>
          <w:szCs w:val="24"/>
        </w:rPr>
        <w:t>ek hesap ve fon hesabı açabilecektir.</w:t>
      </w:r>
    </w:p>
    <w:p w:rsidR="005757DD" w:rsidRPr="00A94994" w:rsidRDefault="005757DD" w:rsidP="005757DD">
      <w:pPr>
        <w:widowControl w:val="0"/>
        <w:tabs>
          <w:tab w:val="left" w:pos="255"/>
        </w:tabs>
        <w:spacing w:before="120" w:after="120" w:line="360" w:lineRule="auto"/>
        <w:jc w:val="both"/>
        <w:rPr>
          <w:rFonts w:ascii="Times New Roman" w:hAnsi="Times New Roman" w:cs="Times New Roman"/>
          <w:sz w:val="24"/>
          <w:szCs w:val="24"/>
        </w:rPr>
      </w:pPr>
    </w:p>
    <w:p w:rsidR="00A94994" w:rsidRPr="00D86F5A" w:rsidRDefault="00D86F5A" w:rsidP="00A94994">
      <w:pPr>
        <w:widowControl w:val="0"/>
        <w:numPr>
          <w:ilvl w:val="0"/>
          <w:numId w:val="1"/>
        </w:numPr>
        <w:tabs>
          <w:tab w:val="left" w:pos="284"/>
        </w:tabs>
        <w:spacing w:before="120" w:after="120" w:line="360" w:lineRule="auto"/>
        <w:ind w:left="20"/>
        <w:jc w:val="both"/>
        <w:rPr>
          <w:rFonts w:ascii="Times New Roman" w:hAnsi="Times New Roman" w:cs="Times New Roman"/>
          <w:b/>
          <w:sz w:val="24"/>
          <w:szCs w:val="24"/>
          <w:u w:val="single"/>
        </w:rPr>
      </w:pPr>
      <w:r>
        <w:rPr>
          <w:rStyle w:val="Gvdemetni0"/>
          <w:rFonts w:eastAsiaTheme="minorHAnsi"/>
          <w:b/>
          <w:sz w:val="24"/>
          <w:szCs w:val="24"/>
          <w:u w:val="single"/>
        </w:rPr>
        <w:t>Anlasma</w:t>
      </w:r>
      <w:r w:rsidR="00A94994" w:rsidRPr="00D86F5A">
        <w:rPr>
          <w:rStyle w:val="Gvdemetni0"/>
          <w:rFonts w:eastAsiaTheme="minorHAnsi"/>
          <w:b/>
          <w:sz w:val="24"/>
          <w:szCs w:val="24"/>
          <w:u w:val="single"/>
        </w:rPr>
        <w:t>yapılan banka; promosyon anlaşmasından sonra kuruma yeni atanan</w:t>
      </w:r>
      <w:r>
        <w:rPr>
          <w:rStyle w:val="Gvdemetni0"/>
          <w:rFonts w:eastAsiaTheme="minorHAnsi"/>
          <w:b/>
          <w:sz w:val="24"/>
          <w:szCs w:val="24"/>
          <w:u w:val="single"/>
        </w:rPr>
        <w:t>,</w:t>
      </w:r>
      <w:r w:rsidR="00A94994" w:rsidRPr="00D86F5A">
        <w:rPr>
          <w:rStyle w:val="Gvdemetni0"/>
          <w:rFonts w:eastAsiaTheme="minorHAnsi"/>
          <w:b/>
          <w:sz w:val="24"/>
          <w:szCs w:val="24"/>
          <w:u w:val="single"/>
        </w:rPr>
        <w:t xml:space="preserve"> nakil gelen</w:t>
      </w:r>
      <w:r>
        <w:rPr>
          <w:rFonts w:ascii="Times New Roman" w:hAnsi="Times New Roman" w:cs="Times New Roman"/>
          <w:b/>
          <w:sz w:val="24"/>
          <w:szCs w:val="24"/>
          <w:u w:val="single"/>
        </w:rPr>
        <w:t xml:space="preserve">ve ücretsiz izinden dönen </w:t>
      </w:r>
      <w:r w:rsidR="00A94994" w:rsidRPr="00D86F5A">
        <w:rPr>
          <w:rStyle w:val="Gvdemetni0"/>
          <w:rFonts w:eastAsiaTheme="minorHAnsi"/>
          <w:b/>
          <w:sz w:val="24"/>
          <w:szCs w:val="24"/>
          <w:u w:val="single"/>
        </w:rPr>
        <w:t>personel olması halinde, bankaya kurumun talimatı ile isimleri bildirilecek personele ödenecek ilk</w:t>
      </w:r>
      <w:r w:rsidR="00D41DF5">
        <w:rPr>
          <w:rStyle w:val="Gvdemetni0"/>
          <w:rFonts w:eastAsiaTheme="minorHAnsi"/>
          <w:b/>
          <w:sz w:val="24"/>
          <w:szCs w:val="24"/>
          <w:u w:val="single"/>
        </w:rPr>
        <w:t xml:space="preserve"> </w:t>
      </w:r>
      <w:r w:rsidR="00A94994" w:rsidRPr="00D86F5A">
        <w:rPr>
          <w:rStyle w:val="Gvdemetni0"/>
          <w:rFonts w:eastAsiaTheme="minorHAnsi"/>
          <w:b/>
          <w:sz w:val="24"/>
          <w:szCs w:val="24"/>
          <w:u w:val="single"/>
        </w:rPr>
        <w:t>maaşla promosyonları banka tarafından geriye kalan süre hesap edilerek, bu oranda sisteme dahil</w:t>
      </w:r>
      <w:r w:rsidR="00FA34E5">
        <w:rPr>
          <w:rStyle w:val="Gvdemetni0"/>
          <w:rFonts w:eastAsiaTheme="minorHAnsi"/>
          <w:b/>
          <w:sz w:val="24"/>
          <w:szCs w:val="24"/>
          <w:u w:val="single"/>
        </w:rPr>
        <w:t xml:space="preserve"> </w:t>
      </w:r>
      <w:r w:rsidR="00A94994" w:rsidRPr="00D86F5A">
        <w:rPr>
          <w:rStyle w:val="Gvdemetni0"/>
          <w:rFonts w:eastAsiaTheme="minorHAnsi"/>
          <w:b/>
          <w:sz w:val="24"/>
          <w:szCs w:val="24"/>
          <w:u w:val="single"/>
        </w:rPr>
        <w:t>olunan ayda hesabına 1 (Bir) defada peşin olarak yatırılacaktır. Sözleşme yapıldıktan sonra sistemden</w:t>
      </w:r>
      <w:r w:rsidR="00EE36F5">
        <w:rPr>
          <w:rStyle w:val="Gvdemetni0"/>
          <w:rFonts w:eastAsiaTheme="minorHAnsi"/>
          <w:b/>
          <w:sz w:val="24"/>
          <w:szCs w:val="24"/>
          <w:u w:val="single"/>
        </w:rPr>
        <w:t xml:space="preserve"> </w:t>
      </w:r>
      <w:r w:rsidR="00A94994" w:rsidRPr="00D86F5A">
        <w:rPr>
          <w:rStyle w:val="Gvdemetni0"/>
          <w:rFonts w:eastAsiaTheme="minorHAnsi"/>
          <w:b/>
          <w:sz w:val="24"/>
          <w:szCs w:val="24"/>
          <w:u w:val="single"/>
        </w:rPr>
        <w:t xml:space="preserve">tayin ve sair sebeplerle ayrılan personelden </w:t>
      </w:r>
      <w:r w:rsidR="00A94994" w:rsidRPr="00254904">
        <w:rPr>
          <w:rStyle w:val="Gvdemetni0"/>
          <w:rFonts w:eastAsiaTheme="minorHAnsi"/>
          <w:b/>
          <w:sz w:val="24"/>
          <w:szCs w:val="24"/>
          <w:u w:val="single"/>
        </w:rPr>
        <w:t>almış oldukları promosyonları geri almayacaktır.</w:t>
      </w:r>
    </w:p>
    <w:p w:rsidR="00A94994" w:rsidRPr="00A94994" w:rsidRDefault="00A94994" w:rsidP="00A94994">
      <w:pPr>
        <w:widowControl w:val="0"/>
        <w:numPr>
          <w:ilvl w:val="0"/>
          <w:numId w:val="1"/>
        </w:numPr>
        <w:tabs>
          <w:tab w:val="left" w:pos="375"/>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Anlaşma yapılan banka çeşitli nedenlerle (tayin, aylıksız izin, emeklilik, ölüm müstafi sayılma vb.) ayrılan personelden peşin ödediği promosyonların iadesini talep etmeyecektir. (Strateji Geliştirme Başkanlığının 15.05.2014 tarihli ve 1946247 sayılı yazısı gereği)</w:t>
      </w:r>
    </w:p>
    <w:p w:rsidR="00A94994" w:rsidRPr="00A94994" w:rsidRDefault="00A94994" w:rsidP="00A94994">
      <w:pPr>
        <w:widowControl w:val="0"/>
        <w:numPr>
          <w:ilvl w:val="0"/>
          <w:numId w:val="1"/>
        </w:numPr>
        <w:tabs>
          <w:tab w:val="left" w:pos="342"/>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Personel ve nakit akışındaki düşüşlerden kurum herhangi bir mesuliyet altına sokulamaz.</w:t>
      </w:r>
    </w:p>
    <w:p w:rsidR="00A94994" w:rsidRPr="00A94994" w:rsidRDefault="00A94994" w:rsidP="00A94994">
      <w:pPr>
        <w:pStyle w:val="Gvdemetni30"/>
        <w:shd w:val="clear" w:color="auto" w:fill="auto"/>
        <w:spacing w:before="120" w:after="120" w:line="360" w:lineRule="auto"/>
        <w:ind w:left="20"/>
        <w:rPr>
          <w:sz w:val="24"/>
          <w:szCs w:val="24"/>
        </w:rPr>
      </w:pPr>
      <w:r w:rsidRPr="00A94994">
        <w:rPr>
          <w:sz w:val="24"/>
          <w:szCs w:val="24"/>
        </w:rPr>
        <w:t>B- BANKANIN YÜKÜMLÜLÜĞÜ</w:t>
      </w:r>
    </w:p>
    <w:p w:rsidR="00A94994" w:rsidRPr="00A94994" w:rsidRDefault="00A94994" w:rsidP="00A94994">
      <w:pPr>
        <w:widowControl w:val="0"/>
        <w:numPr>
          <w:ilvl w:val="0"/>
          <w:numId w:val="2"/>
        </w:numPr>
        <w:tabs>
          <w:tab w:val="left" w:pos="308"/>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Banka birimlerin personel maaşlarını her ayın 15’inde saat 00.01 itibarıyla personelin kendi hesabına otomatik olarak aktaracaktır.</w:t>
      </w:r>
    </w:p>
    <w:p w:rsidR="00A94994" w:rsidRPr="00A94994" w:rsidRDefault="00A94994" w:rsidP="00A94994">
      <w:pPr>
        <w:widowControl w:val="0"/>
        <w:numPr>
          <w:ilvl w:val="0"/>
          <w:numId w:val="2"/>
        </w:numPr>
        <w:tabs>
          <w:tab w:val="left" w:pos="294"/>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Birimlerimizin ek ders ücreti ve diğer haklarından doğan ödemelerini ilgili maddede belirtilen şekilde bekletmeden personel hesaplarına aktaracaktır.</w:t>
      </w:r>
    </w:p>
    <w:p w:rsidR="00A94994" w:rsidRPr="00A94994" w:rsidRDefault="00A94994" w:rsidP="00A94994">
      <w:pPr>
        <w:widowControl w:val="0"/>
        <w:numPr>
          <w:ilvl w:val="0"/>
          <w:numId w:val="2"/>
        </w:numPr>
        <w:tabs>
          <w:tab w:val="left" w:pos="265"/>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Banka, personele ilgili vadesiz mevduat hesabını otomatik olarak</w:t>
      </w:r>
      <w:r w:rsidR="005E4471">
        <w:rPr>
          <w:rFonts w:ascii="Times New Roman" w:hAnsi="Times New Roman" w:cs="Times New Roman"/>
          <w:sz w:val="24"/>
          <w:szCs w:val="24"/>
        </w:rPr>
        <w:t xml:space="preserve"> açacak ve her bir personel adına</w:t>
      </w:r>
      <w:r w:rsidRPr="00A94994">
        <w:rPr>
          <w:rFonts w:ascii="Times New Roman" w:hAnsi="Times New Roman" w:cs="Times New Roman"/>
          <w:sz w:val="24"/>
          <w:szCs w:val="24"/>
        </w:rPr>
        <w:t xml:space="preserve"> ücretsiz ATM kartı düzenleyerek teslim edecektir.</w:t>
      </w:r>
    </w:p>
    <w:p w:rsidR="00A94994" w:rsidRPr="00A94994" w:rsidRDefault="00A94994" w:rsidP="00A94994">
      <w:pPr>
        <w:widowControl w:val="0"/>
        <w:numPr>
          <w:ilvl w:val="0"/>
          <w:numId w:val="2"/>
        </w:numPr>
        <w:tabs>
          <w:tab w:val="left" w:pos="366"/>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Banka, personelin istekleri doğrultusunda ücretsiz olarak internet ve telefon bankacılığı hizmetlerinden faydalandıracak ve internet ve telefon bankacılığını kullanan personelin yapacağı her türlü işleminden her ne ad altında olursa olsun herhangi bir ücret almayacaktır.</w:t>
      </w:r>
    </w:p>
    <w:p w:rsidR="00A94994" w:rsidRPr="00A94994" w:rsidRDefault="00A94994" w:rsidP="00A94994">
      <w:pPr>
        <w:widowControl w:val="0"/>
        <w:numPr>
          <w:ilvl w:val="0"/>
          <w:numId w:val="2"/>
        </w:numPr>
        <w:tabs>
          <w:tab w:val="left" w:pos="274"/>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Personelimizin ilgili banka şubelerinden yapacak oldukları bankacılık işlemlerinden herhangi bir hizmet ücreti talep etmeyecektir.</w:t>
      </w:r>
    </w:p>
    <w:p w:rsidR="00A94994" w:rsidRPr="00A94994" w:rsidRDefault="00A94994" w:rsidP="00A94994">
      <w:pPr>
        <w:widowControl w:val="0"/>
        <w:numPr>
          <w:ilvl w:val="0"/>
          <w:numId w:val="2"/>
        </w:numPr>
        <w:tabs>
          <w:tab w:val="left" w:pos="246"/>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Personelimizin ilgili banka şubesindeki hesabından yıllık hesap işletim ücreti almayacaktır.</w:t>
      </w:r>
    </w:p>
    <w:p w:rsidR="00A94994" w:rsidRPr="00A94994" w:rsidRDefault="00A94994" w:rsidP="00A94994">
      <w:pPr>
        <w:widowControl w:val="0"/>
        <w:numPr>
          <w:ilvl w:val="0"/>
          <w:numId w:val="2"/>
        </w:numPr>
        <w:tabs>
          <w:tab w:val="left" w:pos="294"/>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Personelimizin isteği dışında vadesiz maaş hesabına ek olarak her ne isimde olursa olsun fon- yatırım hesabı vs. açılmayacaktır.</w:t>
      </w:r>
    </w:p>
    <w:p w:rsidR="00A94994" w:rsidRPr="00A94994" w:rsidRDefault="00A94994" w:rsidP="00A94994">
      <w:pPr>
        <w:widowControl w:val="0"/>
        <w:numPr>
          <w:ilvl w:val="0"/>
          <w:numId w:val="2"/>
        </w:numPr>
        <w:tabs>
          <w:tab w:val="left" w:pos="260"/>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lastRenderedPageBreak/>
        <w:t xml:space="preserve">Banka ATM lerinde personelin maaşı ne olursa olsun günlük en az </w:t>
      </w:r>
      <w:r w:rsidR="005332DF" w:rsidRPr="0089670E">
        <w:rPr>
          <w:rStyle w:val="Gvdemetni0"/>
          <w:rFonts w:eastAsiaTheme="minorHAnsi"/>
          <w:b/>
          <w:sz w:val="24"/>
          <w:szCs w:val="24"/>
        </w:rPr>
        <w:t>2.</w:t>
      </w:r>
      <w:r w:rsidR="00463D42">
        <w:rPr>
          <w:rStyle w:val="Gvdemetni0"/>
          <w:rFonts w:eastAsiaTheme="minorHAnsi"/>
          <w:b/>
          <w:sz w:val="24"/>
          <w:szCs w:val="24"/>
        </w:rPr>
        <w:t>0</w:t>
      </w:r>
      <w:r w:rsidRPr="0089670E">
        <w:rPr>
          <w:rStyle w:val="Gvdemetni0"/>
          <w:rFonts w:eastAsiaTheme="minorHAnsi"/>
          <w:b/>
          <w:sz w:val="24"/>
          <w:szCs w:val="24"/>
        </w:rPr>
        <w:t>00.00</w:t>
      </w:r>
      <w:r w:rsidRPr="00A94994">
        <w:rPr>
          <w:rStyle w:val="Gvdemetni0"/>
          <w:rFonts w:eastAsiaTheme="minorHAnsi"/>
          <w:sz w:val="24"/>
          <w:szCs w:val="24"/>
        </w:rPr>
        <w:t xml:space="preserve"> TL</w:t>
      </w:r>
      <w:r w:rsidRPr="00A94994">
        <w:rPr>
          <w:rFonts w:ascii="Times New Roman" w:hAnsi="Times New Roman" w:cs="Times New Roman"/>
          <w:sz w:val="24"/>
          <w:szCs w:val="24"/>
        </w:rPr>
        <w:t xml:space="preserve"> nakit çekim limiti uygulayacaktır.</w:t>
      </w:r>
    </w:p>
    <w:p w:rsidR="00A94994" w:rsidRPr="00A94994" w:rsidRDefault="00A94994" w:rsidP="00A94994">
      <w:pPr>
        <w:widowControl w:val="0"/>
        <w:numPr>
          <w:ilvl w:val="0"/>
          <w:numId w:val="2"/>
        </w:numPr>
        <w:tabs>
          <w:tab w:val="left" w:pos="318"/>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Promosyon sözleşmesinden sonra hesap açma işlemleri kuruma gönderilecek banka personeli tarafından yapılacaktır.</w:t>
      </w:r>
    </w:p>
    <w:p w:rsidR="00A94994" w:rsidRDefault="00A94994" w:rsidP="00A94994">
      <w:pPr>
        <w:widowControl w:val="0"/>
        <w:numPr>
          <w:ilvl w:val="0"/>
          <w:numId w:val="2"/>
        </w:numPr>
        <w:tabs>
          <w:tab w:val="left" w:pos="438"/>
        </w:tabs>
        <w:spacing w:before="120" w:after="120" w:line="360" w:lineRule="auto"/>
        <w:ind w:left="20"/>
        <w:jc w:val="both"/>
        <w:rPr>
          <w:rFonts w:ascii="Times New Roman" w:hAnsi="Times New Roman" w:cs="Times New Roman"/>
          <w:sz w:val="24"/>
          <w:szCs w:val="24"/>
        </w:rPr>
      </w:pPr>
      <w:r w:rsidRPr="00A94994">
        <w:rPr>
          <w:rFonts w:ascii="Times New Roman" w:hAnsi="Times New Roman" w:cs="Times New Roman"/>
          <w:sz w:val="24"/>
          <w:szCs w:val="24"/>
        </w:rPr>
        <w:t>Banka, her türlü ödemenin kolayca aktarılmasını sağlamak için kullandığı sisteme uygun yazılımları ücretsiz olarak kurumla paylaşacaktır.</w:t>
      </w:r>
    </w:p>
    <w:p w:rsidR="00EE36F5" w:rsidRPr="00A94994" w:rsidRDefault="00EE36F5" w:rsidP="00EE36F5">
      <w:pPr>
        <w:widowControl w:val="0"/>
        <w:tabs>
          <w:tab w:val="left" w:pos="438"/>
        </w:tabs>
        <w:spacing w:before="120" w:after="120" w:line="360" w:lineRule="auto"/>
        <w:jc w:val="both"/>
        <w:rPr>
          <w:rFonts w:ascii="Times New Roman" w:hAnsi="Times New Roman" w:cs="Times New Roman"/>
          <w:sz w:val="24"/>
          <w:szCs w:val="24"/>
        </w:rPr>
      </w:pPr>
    </w:p>
    <w:p w:rsidR="00A94994" w:rsidRPr="00A94994" w:rsidRDefault="00A94994" w:rsidP="00A94994">
      <w:pPr>
        <w:pStyle w:val="Gvdemetni30"/>
        <w:shd w:val="clear" w:color="auto" w:fill="auto"/>
        <w:spacing w:before="120" w:after="120" w:line="360" w:lineRule="auto"/>
        <w:ind w:left="20"/>
        <w:rPr>
          <w:sz w:val="24"/>
          <w:szCs w:val="24"/>
        </w:rPr>
      </w:pPr>
      <w:r w:rsidRPr="00A94994">
        <w:rPr>
          <w:sz w:val="24"/>
          <w:szCs w:val="24"/>
        </w:rPr>
        <w:t>C-TEKLİFLERİN DEĞERLENDİRİLME USULÜ</w:t>
      </w:r>
    </w:p>
    <w:p w:rsidR="00A94994" w:rsidRPr="00A94994" w:rsidRDefault="00A94994" w:rsidP="00A94994">
      <w:pPr>
        <w:pStyle w:val="Resimyazs0"/>
        <w:shd w:val="clear" w:color="auto" w:fill="auto"/>
        <w:spacing w:before="120" w:after="120" w:line="360" w:lineRule="auto"/>
        <w:rPr>
          <w:sz w:val="24"/>
          <w:szCs w:val="24"/>
        </w:rPr>
      </w:pPr>
      <w:r w:rsidRPr="005E4471">
        <w:rPr>
          <w:b/>
          <w:sz w:val="24"/>
          <w:szCs w:val="24"/>
        </w:rPr>
        <w:t>1</w:t>
      </w:r>
      <w:r w:rsidRPr="00A94994">
        <w:rPr>
          <w:sz w:val="24"/>
          <w:szCs w:val="24"/>
        </w:rPr>
        <w:t>. Banka promosyon ihalesi 4734 Sayılı Kanuna Tabi olmayan Kapalı Zarf Teklif Usulü ile yapılacaktır. Teklif zarfının üstünde, bankanın adı, adresi ve yetkili kişinin imzası bulunmalıdır.</w:t>
      </w:r>
    </w:p>
    <w:p w:rsidR="00A94994" w:rsidRPr="00A94994" w:rsidRDefault="00A94994" w:rsidP="00A94994">
      <w:pPr>
        <w:spacing w:before="120" w:after="120" w:line="360" w:lineRule="auto"/>
        <w:ind w:left="300"/>
        <w:rPr>
          <w:rFonts w:ascii="Times New Roman" w:hAnsi="Times New Roman" w:cs="Times New Roman"/>
          <w:sz w:val="24"/>
          <w:szCs w:val="24"/>
        </w:rPr>
      </w:pPr>
      <w:r w:rsidRPr="00A94994">
        <w:rPr>
          <w:rFonts w:ascii="Times New Roman" w:hAnsi="Times New Roman" w:cs="Times New Roman"/>
          <w:sz w:val="24"/>
          <w:szCs w:val="24"/>
        </w:rPr>
        <w:t>- Şartnamede belirtilen saate kadar verilen teklifler sırasıyla açılacak ve teklif tutanağına kayıt edilecektir. Teklif mektubu bu şartnamede belirlenen usule uygun değil ise değerlendirmeye alınmayacaktır.</w:t>
      </w:r>
    </w:p>
    <w:p w:rsidR="00A94994" w:rsidRPr="00A94994" w:rsidRDefault="00A94994" w:rsidP="00A94994">
      <w:pPr>
        <w:widowControl w:val="0"/>
        <w:numPr>
          <w:ilvl w:val="0"/>
          <w:numId w:val="3"/>
        </w:numPr>
        <w:tabs>
          <w:tab w:val="left" w:pos="426"/>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ikinci tekliflerini vermek üzere ihalenin ilk turu bitirilecektir. Bankalar ikinci tekliflerini aynı gün komisyonca belirlenecek saatte verecektir. Aynı şekilde teklifler açıklanacak ve bütün bankaların katılacağı açık arttırmaya geçilecektir</w:t>
      </w:r>
      <w:r w:rsidRPr="000B1085">
        <w:rPr>
          <w:rFonts w:ascii="Times New Roman" w:hAnsi="Times New Roman" w:cs="Times New Roman"/>
          <w:sz w:val="24"/>
          <w:szCs w:val="24"/>
        </w:rPr>
        <w:t>.</w:t>
      </w:r>
      <w:r w:rsidR="00EC3338">
        <w:rPr>
          <w:rFonts w:ascii="Times New Roman" w:hAnsi="Times New Roman" w:cs="Times New Roman"/>
          <w:sz w:val="24"/>
          <w:szCs w:val="24"/>
        </w:rPr>
        <w:t xml:space="preserve"> Bu tekliflerden sonra komisyon ihaleyi sonlandırır</w:t>
      </w:r>
      <w:r w:rsidR="00EC3338" w:rsidRPr="00EC3338">
        <w:rPr>
          <w:rFonts w:ascii="Times New Roman" w:hAnsi="Times New Roman" w:cs="Times New Roman"/>
          <w:sz w:val="24"/>
          <w:szCs w:val="24"/>
        </w:rPr>
        <w:t>.</w:t>
      </w:r>
      <w:r w:rsidRPr="00EC3338">
        <w:rPr>
          <w:rFonts w:ascii="Times New Roman" w:hAnsi="Times New Roman" w:cs="Times New Roman"/>
          <w:sz w:val="24"/>
          <w:szCs w:val="24"/>
        </w:rPr>
        <w:t xml:space="preserve"> Komisyon </w:t>
      </w:r>
      <w:r w:rsidR="00EC3338" w:rsidRPr="00EC3338">
        <w:rPr>
          <w:rFonts w:ascii="Times New Roman" w:hAnsi="Times New Roman" w:cs="Times New Roman"/>
          <w:sz w:val="24"/>
          <w:szCs w:val="24"/>
        </w:rPr>
        <w:t>yüksek teklif ver</w:t>
      </w:r>
      <w:r w:rsidRPr="00EC3338">
        <w:rPr>
          <w:rFonts w:ascii="Times New Roman" w:hAnsi="Times New Roman" w:cs="Times New Roman"/>
          <w:sz w:val="24"/>
          <w:szCs w:val="24"/>
        </w:rPr>
        <w:t xml:space="preserve">en </w:t>
      </w:r>
      <w:r w:rsidR="00EC3338" w:rsidRPr="00EC3338">
        <w:rPr>
          <w:rFonts w:ascii="Times New Roman" w:hAnsi="Times New Roman" w:cs="Times New Roman"/>
          <w:sz w:val="24"/>
          <w:szCs w:val="24"/>
        </w:rPr>
        <w:t>bankalar arasından bir bankayı seçer ve taraflara yazılı olarak bildirir</w:t>
      </w:r>
      <w:r w:rsidRPr="00A94994">
        <w:rPr>
          <w:rFonts w:ascii="Times New Roman" w:hAnsi="Times New Roman" w:cs="Times New Roman"/>
          <w:sz w:val="24"/>
          <w:szCs w:val="24"/>
        </w:rPr>
        <w:t>. Komisyon ve istekli bankalar ihale sırasında görüşme yapabilmek için tur bitimlerinde ihaleye ara verebileceklerdir.</w:t>
      </w:r>
    </w:p>
    <w:p w:rsidR="00A94994" w:rsidRPr="005757DD" w:rsidRDefault="00A94994" w:rsidP="00A94994">
      <w:pPr>
        <w:widowControl w:val="0"/>
        <w:numPr>
          <w:ilvl w:val="0"/>
          <w:numId w:val="3"/>
        </w:numPr>
        <w:tabs>
          <w:tab w:val="left" w:pos="426"/>
          <w:tab w:val="left" w:pos="1068"/>
        </w:tabs>
        <w:spacing w:before="120" w:after="120" w:line="360" w:lineRule="auto"/>
        <w:ind w:left="142"/>
        <w:jc w:val="both"/>
        <w:rPr>
          <w:rFonts w:ascii="Times New Roman" w:hAnsi="Times New Roman" w:cs="Times New Roman"/>
          <w:sz w:val="24"/>
          <w:szCs w:val="24"/>
        </w:rPr>
      </w:pPr>
      <w:r w:rsidRPr="005757DD">
        <w:rPr>
          <w:rFonts w:ascii="Times New Roman" w:hAnsi="Times New Roman" w:cs="Times New Roman"/>
          <w:sz w:val="24"/>
          <w:szCs w:val="24"/>
        </w:rPr>
        <w:t>İhale</w:t>
      </w:r>
      <w:r w:rsidRPr="005757DD">
        <w:rPr>
          <w:rFonts w:ascii="Times New Roman" w:hAnsi="Times New Roman" w:cs="Times New Roman"/>
          <w:sz w:val="24"/>
          <w:szCs w:val="24"/>
        </w:rPr>
        <w:tab/>
        <w:t>Komisyonu, banka promosyonuna ilişkin ihaleyi hiçbir gerekçe göstermeksizin yapıp yapmamaya, yapılmış olan ihaleyi iptal etmeye ve yinelemeye yetkilidir.</w:t>
      </w:r>
    </w:p>
    <w:p w:rsidR="00A94994" w:rsidRPr="00A94994" w:rsidRDefault="00A94994" w:rsidP="00A94994">
      <w:pPr>
        <w:widowControl w:val="0"/>
        <w:numPr>
          <w:ilvl w:val="0"/>
          <w:numId w:val="3"/>
        </w:numPr>
        <w:tabs>
          <w:tab w:val="left" w:pos="426"/>
          <w:tab w:val="left" w:pos="1039"/>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İhale</w:t>
      </w:r>
      <w:r w:rsidRPr="00A94994">
        <w:rPr>
          <w:rFonts w:ascii="Times New Roman" w:hAnsi="Times New Roman" w:cs="Times New Roman"/>
          <w:sz w:val="24"/>
          <w:szCs w:val="24"/>
        </w:rPr>
        <w:tab/>
        <w:t xml:space="preserve">üzerinde kalan istekli bankaya bu karar yazılı olarak bildirilecek ve sözleşmeye davet edilecektir. İstekli bankanın, bu davetin tebliğ tarihini izleyen </w:t>
      </w:r>
      <w:r w:rsidRPr="001759C2">
        <w:rPr>
          <w:rFonts w:ascii="Times New Roman" w:hAnsi="Times New Roman" w:cs="Times New Roman"/>
          <w:b/>
          <w:sz w:val="24"/>
          <w:szCs w:val="24"/>
        </w:rPr>
        <w:t>10 (on) gün</w:t>
      </w:r>
      <w:r w:rsidRPr="00A94994">
        <w:rPr>
          <w:rFonts w:ascii="Times New Roman" w:hAnsi="Times New Roman" w:cs="Times New Roman"/>
          <w:sz w:val="24"/>
          <w:szCs w:val="24"/>
        </w:rPr>
        <w:t xml:space="preserve"> içinde sözleşmeyi imzalaması şarttır. Sözleşme </w:t>
      </w:r>
      <w:r w:rsidR="00EE36F5">
        <w:rPr>
          <w:rFonts w:ascii="Times New Roman" w:hAnsi="Times New Roman" w:cs="Times New Roman"/>
          <w:sz w:val="24"/>
          <w:szCs w:val="24"/>
        </w:rPr>
        <w:t>Mudurnu</w:t>
      </w:r>
      <w:r w:rsidR="007A568B">
        <w:rPr>
          <w:rFonts w:ascii="Times New Roman" w:hAnsi="Times New Roman" w:cs="Times New Roman"/>
          <w:sz w:val="24"/>
          <w:szCs w:val="24"/>
        </w:rPr>
        <w:t xml:space="preserve"> İl</w:t>
      </w:r>
      <w:r w:rsidR="00EE36F5">
        <w:rPr>
          <w:rFonts w:ascii="Times New Roman" w:hAnsi="Times New Roman" w:cs="Times New Roman"/>
          <w:sz w:val="24"/>
          <w:szCs w:val="24"/>
        </w:rPr>
        <w:t>çe</w:t>
      </w:r>
      <w:r w:rsidR="007A568B">
        <w:rPr>
          <w:rFonts w:ascii="Times New Roman" w:hAnsi="Times New Roman" w:cs="Times New Roman"/>
          <w:sz w:val="24"/>
          <w:szCs w:val="24"/>
        </w:rPr>
        <w:t xml:space="preserve"> </w:t>
      </w:r>
      <w:r w:rsidRPr="00A94994">
        <w:rPr>
          <w:rFonts w:ascii="Times New Roman" w:hAnsi="Times New Roman" w:cs="Times New Roman"/>
          <w:sz w:val="24"/>
          <w:szCs w:val="24"/>
        </w:rPr>
        <w:t>Milli Eğitim Müdürlüğünde imzalanacaktır. Sözleşmeden sonra yüklenici banka, sözleşmenin başlayacağı ilk güne kadar tüm işlemlerini hazır hale getirecektir.</w:t>
      </w:r>
    </w:p>
    <w:p w:rsidR="00A94994" w:rsidRPr="00A94994" w:rsidRDefault="00A94994" w:rsidP="00A94994">
      <w:pPr>
        <w:widowControl w:val="0"/>
        <w:numPr>
          <w:ilvl w:val="0"/>
          <w:numId w:val="3"/>
        </w:numPr>
        <w:tabs>
          <w:tab w:val="left" w:pos="426"/>
          <w:tab w:val="left" w:pos="574"/>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Sözleşme imzalanan banka, sözleşme ve eklerinden doğan tüm kanuni yükümlülüklerin yerine getirilmesine ait her türlü vergi, KDV, resim ve harçları karşılamakla yükümlü olup, sözleşmeden önce vergilerin yatırıldığını gösterir makbuzları kuruma ibraz etmek zorundadır.</w:t>
      </w:r>
    </w:p>
    <w:p w:rsidR="00A94994" w:rsidRPr="00A94994" w:rsidRDefault="00A94994" w:rsidP="00A94994">
      <w:pPr>
        <w:pStyle w:val="Gvdemetni30"/>
        <w:shd w:val="clear" w:color="auto" w:fill="auto"/>
        <w:spacing w:before="120" w:after="120" w:line="360" w:lineRule="auto"/>
        <w:ind w:left="300"/>
        <w:rPr>
          <w:sz w:val="24"/>
          <w:szCs w:val="24"/>
        </w:rPr>
      </w:pPr>
      <w:r w:rsidRPr="00A94994">
        <w:rPr>
          <w:sz w:val="24"/>
          <w:szCs w:val="24"/>
        </w:rPr>
        <w:lastRenderedPageBreak/>
        <w:t>D- CEZAİ HÜKÜMLER</w:t>
      </w:r>
    </w:p>
    <w:p w:rsidR="00A94994" w:rsidRPr="00A94994" w:rsidRDefault="00A94994" w:rsidP="00A94994">
      <w:pPr>
        <w:widowControl w:val="0"/>
        <w:numPr>
          <w:ilvl w:val="0"/>
          <w:numId w:val="4"/>
        </w:numPr>
        <w:tabs>
          <w:tab w:val="left" w:pos="142"/>
          <w:tab w:val="left" w:pos="426"/>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İhale sonucunda promosyon ihalesini kazanan banka, protokol (sözleşme) imzalamaya yanaşmaması halinde, verdiği teklifin (ihale bedelinin) % 2’si kadar ceza ödemeyi kabul eder.</w:t>
      </w:r>
    </w:p>
    <w:p w:rsidR="00A94994" w:rsidRPr="00A94994" w:rsidRDefault="00A94994" w:rsidP="00A94994">
      <w:pPr>
        <w:widowControl w:val="0"/>
        <w:numPr>
          <w:ilvl w:val="0"/>
          <w:numId w:val="4"/>
        </w:numPr>
        <w:tabs>
          <w:tab w:val="left" w:pos="142"/>
          <w:tab w:val="left" w:pos="426"/>
          <w:tab w:val="left" w:pos="564"/>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Anlaşmalı banka, sözleşmedeki yükümlülüklerini yerine getirmediği takdirde; 1 nci defa yazılı olarak uyarılır. 2 nci defa tekrarında ise sözleşme bedelinin %5 (beş)’i oranında ceza ödemeyi kabul eder. 3 ncü defa tekrarında ise sözleşme tek taraflı olarak feshedilir. Bu şartnamede belirtilen hususlar banka tarafından yerine getirilmediği takdirde banka herhangi bir hak talep edemez ve davacı olamaz.</w:t>
      </w:r>
    </w:p>
    <w:p w:rsidR="00A94994" w:rsidRPr="00A94994" w:rsidRDefault="00A94994" w:rsidP="00A94994">
      <w:pPr>
        <w:widowControl w:val="0"/>
        <w:numPr>
          <w:ilvl w:val="0"/>
          <w:numId w:val="4"/>
        </w:numPr>
        <w:tabs>
          <w:tab w:val="left" w:pos="142"/>
          <w:tab w:val="left" w:pos="426"/>
          <w:tab w:val="left" w:pos="545"/>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 xml:space="preserve">Banka sözleşme ile üstlendiği işleri </w:t>
      </w:r>
      <w:r w:rsidR="00EC75F2">
        <w:rPr>
          <w:rFonts w:ascii="Times New Roman" w:hAnsi="Times New Roman" w:cs="Times New Roman"/>
          <w:sz w:val="24"/>
          <w:szCs w:val="24"/>
        </w:rPr>
        <w:t>Mudurnu</w:t>
      </w:r>
      <w:r w:rsidR="006E6805">
        <w:rPr>
          <w:rFonts w:ascii="Times New Roman" w:hAnsi="Times New Roman" w:cs="Times New Roman"/>
          <w:sz w:val="24"/>
          <w:szCs w:val="24"/>
        </w:rPr>
        <w:t xml:space="preserve"> İl</w:t>
      </w:r>
      <w:r w:rsidR="00EC75F2">
        <w:rPr>
          <w:rFonts w:ascii="Times New Roman" w:hAnsi="Times New Roman" w:cs="Times New Roman"/>
          <w:sz w:val="24"/>
          <w:szCs w:val="24"/>
        </w:rPr>
        <w:t>çe</w:t>
      </w:r>
      <w:r w:rsidR="006E6805">
        <w:rPr>
          <w:rFonts w:ascii="Times New Roman" w:hAnsi="Times New Roman" w:cs="Times New Roman"/>
          <w:sz w:val="24"/>
          <w:szCs w:val="24"/>
        </w:rPr>
        <w:t xml:space="preserve"> </w:t>
      </w:r>
      <w:r w:rsidRPr="00A94994">
        <w:rPr>
          <w:rFonts w:ascii="Times New Roman" w:hAnsi="Times New Roman" w:cs="Times New Roman"/>
          <w:sz w:val="24"/>
          <w:szCs w:val="24"/>
        </w:rPr>
        <w:t xml:space="preserve">Milli Eğitim Müdürlüğünün yazılı izni olmaksızın tamamen veya kısmen </w:t>
      </w:r>
      <w:r w:rsidRPr="005757DD">
        <w:rPr>
          <w:rFonts w:ascii="Times New Roman" w:hAnsi="Times New Roman" w:cs="Times New Roman"/>
          <w:sz w:val="24"/>
          <w:szCs w:val="24"/>
        </w:rPr>
        <w:t xml:space="preserve">bir başkasına devredemez. Devrettiği takdirde her türlü sorumluluğu Banka’ya ait olmak üzere </w:t>
      </w:r>
      <w:r w:rsidR="00EC75F2" w:rsidRPr="005757DD">
        <w:rPr>
          <w:rFonts w:ascii="Times New Roman" w:hAnsi="Times New Roman" w:cs="Times New Roman"/>
          <w:sz w:val="24"/>
          <w:szCs w:val="24"/>
        </w:rPr>
        <w:t>Mudurnu</w:t>
      </w:r>
      <w:r w:rsidR="006E6805" w:rsidRPr="005757DD">
        <w:rPr>
          <w:rFonts w:ascii="Times New Roman" w:hAnsi="Times New Roman" w:cs="Times New Roman"/>
          <w:sz w:val="24"/>
          <w:szCs w:val="24"/>
        </w:rPr>
        <w:t xml:space="preserve"> İl</w:t>
      </w:r>
      <w:r w:rsidR="001759C2">
        <w:rPr>
          <w:rFonts w:ascii="Times New Roman" w:hAnsi="Times New Roman" w:cs="Times New Roman"/>
          <w:sz w:val="24"/>
          <w:szCs w:val="24"/>
        </w:rPr>
        <w:t>çe</w:t>
      </w:r>
      <w:r w:rsidR="006E6805" w:rsidRPr="005757DD">
        <w:rPr>
          <w:rFonts w:ascii="Times New Roman" w:hAnsi="Times New Roman" w:cs="Times New Roman"/>
          <w:sz w:val="24"/>
          <w:szCs w:val="24"/>
        </w:rPr>
        <w:t xml:space="preserve"> </w:t>
      </w:r>
      <w:r w:rsidRPr="005757DD">
        <w:rPr>
          <w:rFonts w:ascii="Times New Roman" w:hAnsi="Times New Roman" w:cs="Times New Roman"/>
          <w:sz w:val="24"/>
          <w:szCs w:val="24"/>
        </w:rPr>
        <w:t xml:space="preserve"> Milli Eğitim Müdürlüğü</w:t>
      </w:r>
      <w:r w:rsidRPr="00A94994">
        <w:rPr>
          <w:rFonts w:ascii="Times New Roman" w:hAnsi="Times New Roman" w:cs="Times New Roman"/>
          <w:sz w:val="24"/>
          <w:szCs w:val="24"/>
        </w:rPr>
        <w:t xml:space="preserve"> mahkemeden bir karar almaya, ihtar ve protesto çekmeye gerek kalmaksızın sözleşmeyi sona erdirir. Bu durumda Banka </w:t>
      </w:r>
      <w:r w:rsidR="00814B17">
        <w:rPr>
          <w:rFonts w:ascii="Times New Roman" w:hAnsi="Times New Roman" w:cs="Times New Roman"/>
          <w:sz w:val="24"/>
          <w:szCs w:val="24"/>
        </w:rPr>
        <w:t>Mudurnu</w:t>
      </w:r>
      <w:r w:rsidR="006E6805">
        <w:rPr>
          <w:rFonts w:ascii="Times New Roman" w:hAnsi="Times New Roman" w:cs="Times New Roman"/>
          <w:sz w:val="24"/>
          <w:szCs w:val="24"/>
        </w:rPr>
        <w:t xml:space="preserve"> İl</w:t>
      </w:r>
      <w:r w:rsidR="00814B17">
        <w:rPr>
          <w:rFonts w:ascii="Times New Roman" w:hAnsi="Times New Roman" w:cs="Times New Roman"/>
          <w:sz w:val="24"/>
          <w:szCs w:val="24"/>
        </w:rPr>
        <w:t>çe</w:t>
      </w:r>
      <w:r w:rsidRPr="00A94994">
        <w:rPr>
          <w:rFonts w:ascii="Times New Roman" w:hAnsi="Times New Roman" w:cs="Times New Roman"/>
          <w:sz w:val="24"/>
          <w:szCs w:val="24"/>
        </w:rPr>
        <w:t xml:space="preserve"> Milli Eğitim Müdürlüğünden herhangi bir hak talep edemez.</w:t>
      </w:r>
    </w:p>
    <w:p w:rsidR="00A94994" w:rsidRPr="00A94994" w:rsidRDefault="00A94994" w:rsidP="00A94994">
      <w:pPr>
        <w:widowControl w:val="0"/>
        <w:numPr>
          <w:ilvl w:val="0"/>
          <w:numId w:val="4"/>
        </w:numPr>
        <w:tabs>
          <w:tab w:val="left" w:pos="142"/>
          <w:tab w:val="left" w:pos="426"/>
          <w:tab w:val="left" w:pos="516"/>
        </w:tabs>
        <w:spacing w:before="120" w:after="120" w:line="360" w:lineRule="auto"/>
        <w:ind w:left="142"/>
        <w:jc w:val="both"/>
        <w:rPr>
          <w:rFonts w:ascii="Times New Roman" w:hAnsi="Times New Roman" w:cs="Times New Roman"/>
          <w:sz w:val="24"/>
          <w:szCs w:val="24"/>
        </w:rPr>
      </w:pPr>
      <w:r w:rsidRPr="00A94994">
        <w:rPr>
          <w:rFonts w:ascii="Times New Roman" w:hAnsi="Times New Roman" w:cs="Times New Roman"/>
          <w:sz w:val="24"/>
          <w:szCs w:val="24"/>
        </w:rPr>
        <w:t>Anlaşmalı banka, bu şartnamede belirtilen şartları yerine getirmekle yükümlüdür.</w:t>
      </w:r>
    </w:p>
    <w:p w:rsidR="00A94994" w:rsidRPr="00A94994" w:rsidRDefault="00A94994" w:rsidP="00A94994">
      <w:pPr>
        <w:spacing w:before="120" w:after="120" w:line="360" w:lineRule="auto"/>
        <w:rPr>
          <w:rFonts w:ascii="Times New Roman" w:hAnsi="Times New Roman" w:cs="Times New Roman"/>
          <w:sz w:val="24"/>
          <w:szCs w:val="24"/>
        </w:rPr>
      </w:pPr>
      <w:r w:rsidRPr="005E4471">
        <w:rPr>
          <w:rFonts w:ascii="Times New Roman" w:hAnsi="Times New Roman" w:cs="Times New Roman"/>
          <w:b/>
          <w:sz w:val="24"/>
          <w:szCs w:val="24"/>
        </w:rPr>
        <w:t>5</w:t>
      </w:r>
      <w:r w:rsidR="006E6805">
        <w:rPr>
          <w:rFonts w:ascii="Times New Roman" w:hAnsi="Times New Roman" w:cs="Times New Roman"/>
          <w:sz w:val="24"/>
          <w:szCs w:val="24"/>
        </w:rPr>
        <w:t xml:space="preserve">. İtilaf halinde </w:t>
      </w:r>
      <w:r w:rsidR="006E6805" w:rsidRPr="0038242F">
        <w:rPr>
          <w:rFonts w:ascii="Times New Roman" w:hAnsi="Times New Roman" w:cs="Times New Roman"/>
          <w:b/>
          <w:sz w:val="24"/>
          <w:szCs w:val="24"/>
        </w:rPr>
        <w:t xml:space="preserve">Bolu </w:t>
      </w:r>
      <w:r w:rsidRPr="0038242F">
        <w:rPr>
          <w:rFonts w:ascii="Times New Roman" w:hAnsi="Times New Roman" w:cs="Times New Roman"/>
          <w:b/>
          <w:sz w:val="24"/>
          <w:szCs w:val="24"/>
        </w:rPr>
        <w:t xml:space="preserve"> </w:t>
      </w:r>
      <w:r w:rsidR="00C6772D">
        <w:rPr>
          <w:rFonts w:ascii="Times New Roman" w:hAnsi="Times New Roman" w:cs="Times New Roman"/>
          <w:b/>
          <w:sz w:val="24"/>
          <w:szCs w:val="24"/>
        </w:rPr>
        <w:t xml:space="preserve">ve Mudurnu </w:t>
      </w:r>
      <w:r w:rsidRPr="0038242F">
        <w:rPr>
          <w:rFonts w:ascii="Times New Roman" w:hAnsi="Times New Roman" w:cs="Times New Roman"/>
          <w:b/>
          <w:sz w:val="24"/>
          <w:szCs w:val="24"/>
        </w:rPr>
        <w:t xml:space="preserve">Mahkemeleri </w:t>
      </w:r>
      <w:r w:rsidRPr="00A94994">
        <w:rPr>
          <w:rFonts w:ascii="Times New Roman" w:hAnsi="Times New Roman" w:cs="Times New Roman"/>
          <w:sz w:val="24"/>
          <w:szCs w:val="24"/>
        </w:rPr>
        <w:t>yetkilidir.</w:t>
      </w:r>
    </w:p>
    <w:p w:rsidR="00A94994" w:rsidRDefault="00A94994" w:rsidP="00A94994">
      <w:pPr>
        <w:spacing w:after="257" w:line="180" w:lineRule="exact"/>
        <w:ind w:right="140"/>
      </w:pPr>
    </w:p>
    <w:p w:rsidR="00A94994" w:rsidRPr="005E4471" w:rsidRDefault="00A94994" w:rsidP="00A94994">
      <w:pPr>
        <w:jc w:val="center"/>
        <w:rPr>
          <w:rFonts w:ascii="Times New Roman" w:hAnsi="Times New Roman" w:cs="Times New Roman"/>
          <w:b/>
          <w:sz w:val="28"/>
          <w:u w:val="single"/>
        </w:rPr>
      </w:pPr>
      <w:r w:rsidRPr="005E4471">
        <w:rPr>
          <w:rFonts w:ascii="Times New Roman" w:hAnsi="Times New Roman" w:cs="Times New Roman"/>
          <w:b/>
          <w:sz w:val="28"/>
          <w:u w:val="single"/>
        </w:rPr>
        <w:t>İHALE KOMİSYONU</w:t>
      </w:r>
    </w:p>
    <w:p w:rsidR="005E4471" w:rsidRDefault="005E4471" w:rsidP="00A94994">
      <w:pPr>
        <w:jc w:val="center"/>
        <w:rPr>
          <w:rFonts w:ascii="Times New Roman" w:hAnsi="Times New Roman" w:cs="Times New Roman"/>
          <w:sz w:val="28"/>
        </w:rPr>
      </w:pPr>
    </w:p>
    <w:p w:rsidR="00A94994" w:rsidRPr="005E4471" w:rsidRDefault="00A94994" w:rsidP="00A94994">
      <w:pPr>
        <w:pStyle w:val="Gvdemetni30"/>
        <w:shd w:val="clear" w:color="auto" w:fill="auto"/>
        <w:tabs>
          <w:tab w:val="left" w:leader="underscore" w:pos="772"/>
        </w:tabs>
        <w:spacing w:before="0" w:after="0" w:line="264" w:lineRule="exact"/>
        <w:ind w:left="100" w:right="100" w:firstLine="340"/>
        <w:jc w:val="left"/>
        <w:rPr>
          <w:b w:val="0"/>
          <w:bCs w:val="0"/>
          <w:sz w:val="24"/>
        </w:rPr>
      </w:pPr>
      <w:r w:rsidRPr="005E4471">
        <w:rPr>
          <w:sz w:val="24"/>
        </w:rPr>
        <w:t xml:space="preserve">          Başkan                  </w:t>
      </w:r>
      <w:r w:rsidR="00F422A9">
        <w:rPr>
          <w:sz w:val="24"/>
        </w:rPr>
        <w:tab/>
        <w:t xml:space="preserve"> </w:t>
      </w:r>
      <w:r w:rsidR="00F422A9">
        <w:rPr>
          <w:sz w:val="24"/>
        </w:rPr>
        <w:tab/>
      </w:r>
      <w:r w:rsidRPr="005E4471">
        <w:rPr>
          <w:sz w:val="24"/>
        </w:rPr>
        <w:t xml:space="preserve"> ÜYE</w:t>
      </w:r>
      <w:r w:rsidRPr="005E4471">
        <w:rPr>
          <w:sz w:val="24"/>
        </w:rPr>
        <w:tab/>
      </w:r>
      <w:r w:rsidRPr="005E4471">
        <w:rPr>
          <w:sz w:val="24"/>
        </w:rPr>
        <w:tab/>
      </w:r>
      <w:r w:rsidRPr="005E4471">
        <w:rPr>
          <w:sz w:val="24"/>
        </w:rPr>
        <w:tab/>
      </w:r>
      <w:r w:rsidR="00F422A9">
        <w:rPr>
          <w:sz w:val="24"/>
        </w:rPr>
        <w:tab/>
      </w:r>
      <w:r w:rsidR="00F422A9">
        <w:rPr>
          <w:sz w:val="24"/>
        </w:rPr>
        <w:tab/>
      </w:r>
      <w:r w:rsidRPr="005E4471">
        <w:rPr>
          <w:sz w:val="24"/>
        </w:rPr>
        <w:t xml:space="preserve">ÜYE                  </w:t>
      </w:r>
    </w:p>
    <w:p w:rsidR="00A94994" w:rsidRPr="005E4471" w:rsidRDefault="00A94994" w:rsidP="00A94994">
      <w:pPr>
        <w:pStyle w:val="Resimyazs20"/>
        <w:shd w:val="clear" w:color="auto" w:fill="auto"/>
        <w:ind w:left="120" w:right="163"/>
        <w:rPr>
          <w:sz w:val="24"/>
        </w:rPr>
      </w:pPr>
    </w:p>
    <w:p w:rsidR="00A94994" w:rsidRPr="005E4471" w:rsidRDefault="00A94994" w:rsidP="00A94994">
      <w:pPr>
        <w:pStyle w:val="Resimyazs20"/>
        <w:shd w:val="clear" w:color="auto" w:fill="auto"/>
        <w:ind w:left="120" w:right="163"/>
        <w:rPr>
          <w:sz w:val="24"/>
        </w:rPr>
      </w:pPr>
    </w:p>
    <w:p w:rsidR="00A94994" w:rsidRPr="005E4471" w:rsidRDefault="00A94994" w:rsidP="00A94994">
      <w:pPr>
        <w:pStyle w:val="Resimyazs20"/>
        <w:shd w:val="clear" w:color="auto" w:fill="auto"/>
        <w:ind w:left="120" w:right="163"/>
        <w:rPr>
          <w:sz w:val="24"/>
        </w:rPr>
      </w:pPr>
    </w:p>
    <w:p w:rsidR="00F16779" w:rsidRPr="005E4471" w:rsidRDefault="00F16779" w:rsidP="00F16779">
      <w:pPr>
        <w:pStyle w:val="Gvdemetni30"/>
        <w:shd w:val="clear" w:color="auto" w:fill="auto"/>
        <w:tabs>
          <w:tab w:val="left" w:leader="underscore" w:pos="772"/>
        </w:tabs>
        <w:spacing w:before="0" w:after="0" w:line="264" w:lineRule="exact"/>
        <w:ind w:left="100" w:right="100" w:firstLine="340"/>
        <w:jc w:val="left"/>
        <w:rPr>
          <w:sz w:val="24"/>
        </w:rPr>
      </w:pPr>
      <w:r>
        <w:rPr>
          <w:sz w:val="24"/>
        </w:rPr>
        <w:t xml:space="preserve">      Nail ÖZARSLAN</w:t>
      </w:r>
      <w:r w:rsidRPr="005E4471">
        <w:rPr>
          <w:sz w:val="24"/>
        </w:rPr>
        <w:tab/>
      </w:r>
      <w:r w:rsidRPr="005E4471">
        <w:rPr>
          <w:sz w:val="24"/>
        </w:rPr>
        <w:tab/>
      </w:r>
      <w:r>
        <w:rPr>
          <w:sz w:val="24"/>
        </w:rPr>
        <w:t xml:space="preserve">   Yusuf DEMİRCİ  </w:t>
      </w:r>
      <w:r>
        <w:rPr>
          <w:sz w:val="24"/>
        </w:rPr>
        <w:tab/>
        <w:t xml:space="preserve">        İsmail ADIGÜZEL</w:t>
      </w:r>
    </w:p>
    <w:p w:rsidR="00F16779" w:rsidRPr="005E4471" w:rsidRDefault="00F16779" w:rsidP="00F16779">
      <w:pPr>
        <w:pStyle w:val="Resimyazs20"/>
        <w:shd w:val="clear" w:color="auto" w:fill="auto"/>
        <w:ind w:left="120" w:right="163"/>
        <w:rPr>
          <w:sz w:val="24"/>
        </w:rPr>
      </w:pPr>
    </w:p>
    <w:p w:rsidR="00F16779" w:rsidRPr="005E4471" w:rsidRDefault="00F16779" w:rsidP="00F16779">
      <w:pPr>
        <w:pStyle w:val="Resimyazs20"/>
        <w:shd w:val="clear" w:color="auto" w:fill="auto"/>
        <w:ind w:left="120" w:right="80"/>
        <w:rPr>
          <w:sz w:val="24"/>
        </w:rPr>
      </w:pPr>
      <w:r>
        <w:rPr>
          <w:sz w:val="24"/>
        </w:rPr>
        <w:t>İlçe Milli Eğitim Müdürü                Şube Müdürü</w:t>
      </w:r>
      <w:r>
        <w:rPr>
          <w:sz w:val="24"/>
        </w:rPr>
        <w:tab/>
        <w:t xml:space="preserve">  Yetkili </w:t>
      </w:r>
      <w:r w:rsidRPr="005E4471">
        <w:rPr>
          <w:sz w:val="24"/>
        </w:rPr>
        <w:t>Sendika Temsilcisi</w:t>
      </w:r>
      <w:r w:rsidRPr="005E4471">
        <w:rPr>
          <w:sz w:val="24"/>
        </w:rPr>
        <w:tab/>
      </w:r>
    </w:p>
    <w:p w:rsidR="00A94994" w:rsidRDefault="00A94994" w:rsidP="00A94994">
      <w:pPr>
        <w:jc w:val="center"/>
        <w:rPr>
          <w:rFonts w:ascii="Times New Roman" w:hAnsi="Times New Roman" w:cs="Times New Roman"/>
          <w:sz w:val="28"/>
        </w:rPr>
      </w:pPr>
    </w:p>
    <w:p w:rsidR="00A94994" w:rsidRDefault="00A94994" w:rsidP="00A94994">
      <w:pPr>
        <w:spacing w:after="0" w:line="230" w:lineRule="exact"/>
        <w:ind w:left="100"/>
      </w:pPr>
      <w:r>
        <w:t>İletişim ve Bilgi İçin:</w:t>
      </w:r>
    </w:p>
    <w:p w:rsidR="00A94994" w:rsidRDefault="00EE36F5" w:rsidP="00A94994">
      <w:pPr>
        <w:spacing w:after="0" w:line="230" w:lineRule="exact"/>
        <w:ind w:left="100"/>
      </w:pPr>
      <w:r>
        <w:t>Mudurn</w:t>
      </w:r>
      <w:r w:rsidR="00A34DAF">
        <w:t>u</w:t>
      </w:r>
      <w:r>
        <w:t xml:space="preserve"> </w:t>
      </w:r>
      <w:r w:rsidR="00A34DAF">
        <w:t xml:space="preserve"> </w:t>
      </w:r>
      <w:r w:rsidR="006E6805">
        <w:t>İl</w:t>
      </w:r>
      <w:r w:rsidR="00A34DAF">
        <w:t>çe</w:t>
      </w:r>
      <w:r w:rsidR="006E6805">
        <w:t xml:space="preserve">  Milli Eğitim Müdürlüğü 0 374 280 </w:t>
      </w:r>
      <w:r w:rsidR="00A34DAF">
        <w:t>15 70</w:t>
      </w:r>
    </w:p>
    <w:p w:rsidR="00A94994" w:rsidRDefault="006E6805" w:rsidP="00A94994">
      <w:pPr>
        <w:spacing w:after="0" w:line="230" w:lineRule="exact"/>
        <w:ind w:left="100"/>
      </w:pPr>
      <w:r>
        <w:t>İlgili İl</w:t>
      </w:r>
      <w:r w:rsidR="00A34DAF">
        <w:t>çe</w:t>
      </w:r>
      <w:r>
        <w:t xml:space="preserve"> Milli  Eğitim  </w:t>
      </w:r>
      <w:r w:rsidR="00EE36F5">
        <w:t>Şub</w:t>
      </w:r>
      <w:r w:rsidR="00A34DAF">
        <w:t>e Müdürü</w:t>
      </w:r>
    </w:p>
    <w:p w:rsidR="00A94994" w:rsidRDefault="00A34DAF" w:rsidP="00A94994">
      <w:pPr>
        <w:spacing w:after="0" w:line="230" w:lineRule="exact"/>
        <w:ind w:left="100"/>
      </w:pPr>
      <w:r>
        <w:t>Yusuf DEMİRCİ</w:t>
      </w:r>
    </w:p>
    <w:p w:rsidR="00A94994" w:rsidRDefault="006E6805" w:rsidP="00A94994">
      <w:pPr>
        <w:spacing w:after="0" w:line="230" w:lineRule="exact"/>
        <w:ind w:left="100"/>
      </w:pPr>
      <w:r w:rsidRPr="002F407C">
        <w:rPr>
          <w:b/>
        </w:rPr>
        <w:t>GSM</w:t>
      </w:r>
      <w:r w:rsidR="002F407C">
        <w:t xml:space="preserve">      </w:t>
      </w:r>
      <w:r>
        <w:t>: 0 5</w:t>
      </w:r>
      <w:r w:rsidR="00A34DAF">
        <w:t>33</w:t>
      </w:r>
      <w:r>
        <w:t xml:space="preserve"> </w:t>
      </w:r>
      <w:r w:rsidR="00A34DAF">
        <w:t>518 63 30</w:t>
      </w:r>
    </w:p>
    <w:p w:rsidR="006E6805" w:rsidRPr="006E6805" w:rsidRDefault="00EE0D88" w:rsidP="006E6805">
      <w:pPr>
        <w:rPr>
          <w:rFonts w:ascii="Calibri" w:eastAsia="Times New Roman" w:hAnsi="Calibri" w:cs="Times New Roman"/>
          <w:color w:val="0000FF"/>
          <w:sz w:val="24"/>
          <w:szCs w:val="24"/>
          <w:u w:val="single"/>
          <w:lang w:eastAsia="tr-TR"/>
        </w:rPr>
      </w:pPr>
      <w:r w:rsidRPr="002F407C">
        <w:rPr>
          <w:b/>
        </w:rPr>
        <w:t xml:space="preserve">  </w:t>
      </w:r>
      <w:r w:rsidR="00A94994" w:rsidRPr="002F407C">
        <w:rPr>
          <w:b/>
        </w:rPr>
        <w:t>e-posta</w:t>
      </w:r>
      <w:r w:rsidR="002F407C">
        <w:t xml:space="preserve"> </w:t>
      </w:r>
      <w:r w:rsidR="00A94994">
        <w:t xml:space="preserve">: </w:t>
      </w:r>
      <w:r w:rsidR="00A34DAF" w:rsidRPr="00A34DAF">
        <w:t>yusuf_demirci61@hotmail.com</w:t>
      </w:r>
    </w:p>
    <w:p w:rsidR="00A94994" w:rsidRDefault="00A94994" w:rsidP="00A94994">
      <w:pPr>
        <w:spacing w:after="0" w:line="230" w:lineRule="exact"/>
        <w:ind w:left="100"/>
      </w:pPr>
    </w:p>
    <w:p w:rsidR="00A94994" w:rsidRDefault="00A94994" w:rsidP="00A94994">
      <w:pPr>
        <w:jc w:val="center"/>
        <w:rPr>
          <w:rFonts w:ascii="Times New Roman" w:hAnsi="Times New Roman" w:cs="Times New Roman"/>
          <w:sz w:val="28"/>
        </w:rPr>
      </w:pPr>
    </w:p>
    <w:p w:rsidR="00A94994" w:rsidRPr="00A94994" w:rsidRDefault="00A94994" w:rsidP="00A94994">
      <w:pPr>
        <w:jc w:val="center"/>
        <w:rPr>
          <w:rFonts w:ascii="Times New Roman" w:hAnsi="Times New Roman" w:cs="Times New Roman"/>
          <w:sz w:val="28"/>
        </w:rPr>
      </w:pPr>
    </w:p>
    <w:sectPr w:rsidR="00A94994" w:rsidRPr="00A94994" w:rsidSect="00463D42">
      <w:footerReference w:type="default" r:id="rId8"/>
      <w:pgSz w:w="11906" w:h="16838"/>
      <w:pgMar w:top="1135" w:right="70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F71" w:rsidRDefault="00371F71" w:rsidP="00AD1E8D">
      <w:pPr>
        <w:spacing w:after="0" w:line="240" w:lineRule="auto"/>
      </w:pPr>
      <w:r>
        <w:separator/>
      </w:r>
    </w:p>
  </w:endnote>
  <w:endnote w:type="continuationSeparator" w:id="1">
    <w:p w:rsidR="00371F71" w:rsidRDefault="00371F71" w:rsidP="00AD1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8D" w:rsidRDefault="00AD1E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F71" w:rsidRDefault="00371F71" w:rsidP="00AD1E8D">
      <w:pPr>
        <w:spacing w:after="0" w:line="240" w:lineRule="auto"/>
      </w:pPr>
      <w:r>
        <w:separator/>
      </w:r>
    </w:p>
  </w:footnote>
  <w:footnote w:type="continuationSeparator" w:id="1">
    <w:p w:rsidR="00371F71" w:rsidRDefault="00371F71" w:rsidP="00AD1E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4C5D"/>
    <w:multiLevelType w:val="multilevel"/>
    <w:tmpl w:val="BD20E404"/>
    <w:lvl w:ilvl="0">
      <w:start w:val="1"/>
      <w:numFmt w:val="decimal"/>
      <w:lvlText w:val="%1."/>
      <w:lvlJc w:val="left"/>
      <w:rPr>
        <w:rFonts w:ascii="Times New Roman" w:eastAsia="Times New Roman" w:hAnsi="Times New Roman" w:cs="Times New Roman"/>
        <w:b/>
        <w:bCs w:val="0"/>
        <w:i w:val="0"/>
        <w:iCs w:val="0"/>
        <w:smallCaps w:val="0"/>
        <w:strike w:val="0"/>
        <w:color w:val="000000"/>
        <w:spacing w:val="8"/>
        <w:w w:val="100"/>
        <w:position w:val="0"/>
        <w:sz w:val="24"/>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746D67"/>
    <w:multiLevelType w:val="multilevel"/>
    <w:tmpl w:val="3D1EFDF0"/>
    <w:lvl w:ilvl="0">
      <w:start w:val="2"/>
      <w:numFmt w:val="decimal"/>
      <w:lvlText w:val="%1."/>
      <w:lvlJc w:val="left"/>
      <w:rPr>
        <w:rFonts w:ascii="Times New Roman" w:eastAsia="Times New Roman" w:hAnsi="Times New Roman" w:cs="Times New Roman"/>
        <w:b/>
        <w:bCs w:val="0"/>
        <w:i w:val="0"/>
        <w:iCs w:val="0"/>
        <w:smallCaps w:val="0"/>
        <w:strike w:val="0"/>
        <w:color w:val="000000"/>
        <w:spacing w:val="8"/>
        <w:w w:val="100"/>
        <w:position w:val="0"/>
        <w:sz w:val="24"/>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0D43E1"/>
    <w:multiLevelType w:val="multilevel"/>
    <w:tmpl w:val="0D5CF288"/>
    <w:lvl w:ilvl="0">
      <w:start w:val="1"/>
      <w:numFmt w:val="decimal"/>
      <w:lvlText w:val="%1."/>
      <w:lvlJc w:val="left"/>
      <w:rPr>
        <w:b/>
        <w:bCs w:val="0"/>
        <w:i w:val="0"/>
        <w:iCs w:val="0"/>
        <w:smallCaps w:val="0"/>
        <w:strike w:val="0"/>
        <w:color w:val="000000"/>
        <w:spacing w:val="8"/>
        <w:w w:val="100"/>
        <w:position w:val="0"/>
        <w:sz w:val="24"/>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830A43"/>
    <w:multiLevelType w:val="multilevel"/>
    <w:tmpl w:val="499EA1B6"/>
    <w:lvl w:ilvl="0">
      <w:start w:val="1"/>
      <w:numFmt w:val="decimal"/>
      <w:lvlText w:val="%1."/>
      <w:lvlJc w:val="left"/>
      <w:rPr>
        <w:rFonts w:ascii="Times New Roman" w:eastAsia="Times New Roman" w:hAnsi="Times New Roman" w:cs="Times New Roman"/>
        <w:b/>
        <w:bCs w:val="0"/>
        <w:i w:val="0"/>
        <w:iCs w:val="0"/>
        <w:smallCaps w:val="0"/>
        <w:strike w:val="0"/>
        <w:color w:val="000000"/>
        <w:spacing w:val="8"/>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94994"/>
    <w:rsid w:val="000274C5"/>
    <w:rsid w:val="00083417"/>
    <w:rsid w:val="00087BDD"/>
    <w:rsid w:val="000B1085"/>
    <w:rsid w:val="000B7708"/>
    <w:rsid w:val="00123824"/>
    <w:rsid w:val="00162D93"/>
    <w:rsid w:val="001759C2"/>
    <w:rsid w:val="001861D7"/>
    <w:rsid w:val="00197EBB"/>
    <w:rsid w:val="001A2D25"/>
    <w:rsid w:val="001C5532"/>
    <w:rsid w:val="002432DD"/>
    <w:rsid w:val="00245578"/>
    <w:rsid w:val="00253F9D"/>
    <w:rsid w:val="00254904"/>
    <w:rsid w:val="0026204E"/>
    <w:rsid w:val="00272685"/>
    <w:rsid w:val="002756DC"/>
    <w:rsid w:val="0028663D"/>
    <w:rsid w:val="002C6895"/>
    <w:rsid w:val="002D03DC"/>
    <w:rsid w:val="002D1954"/>
    <w:rsid w:val="002F407C"/>
    <w:rsid w:val="00371F71"/>
    <w:rsid w:val="0038242F"/>
    <w:rsid w:val="003A4EF8"/>
    <w:rsid w:val="003B7259"/>
    <w:rsid w:val="003D01BF"/>
    <w:rsid w:val="003E123F"/>
    <w:rsid w:val="003E28F3"/>
    <w:rsid w:val="00401A28"/>
    <w:rsid w:val="00402632"/>
    <w:rsid w:val="00424E12"/>
    <w:rsid w:val="004501AF"/>
    <w:rsid w:val="00456511"/>
    <w:rsid w:val="00463D42"/>
    <w:rsid w:val="0046524C"/>
    <w:rsid w:val="004D42CB"/>
    <w:rsid w:val="004F312D"/>
    <w:rsid w:val="00501712"/>
    <w:rsid w:val="00511EAE"/>
    <w:rsid w:val="00512305"/>
    <w:rsid w:val="00532D1C"/>
    <w:rsid w:val="005332DF"/>
    <w:rsid w:val="00545F3F"/>
    <w:rsid w:val="00574606"/>
    <w:rsid w:val="005757DD"/>
    <w:rsid w:val="005C0BA5"/>
    <w:rsid w:val="005E4471"/>
    <w:rsid w:val="006173EA"/>
    <w:rsid w:val="006210AB"/>
    <w:rsid w:val="006466D7"/>
    <w:rsid w:val="006E6805"/>
    <w:rsid w:val="00702F66"/>
    <w:rsid w:val="00761092"/>
    <w:rsid w:val="007901AD"/>
    <w:rsid w:val="007A568B"/>
    <w:rsid w:val="007A6AC3"/>
    <w:rsid w:val="007F3A7C"/>
    <w:rsid w:val="007F6EEC"/>
    <w:rsid w:val="00804F44"/>
    <w:rsid w:val="0081352F"/>
    <w:rsid w:val="00814B17"/>
    <w:rsid w:val="0081717C"/>
    <w:rsid w:val="008221E1"/>
    <w:rsid w:val="00840274"/>
    <w:rsid w:val="0089670E"/>
    <w:rsid w:val="008A687F"/>
    <w:rsid w:val="008B229D"/>
    <w:rsid w:val="008C4A60"/>
    <w:rsid w:val="008D1B82"/>
    <w:rsid w:val="008D7BF9"/>
    <w:rsid w:val="008E69CC"/>
    <w:rsid w:val="008F2D48"/>
    <w:rsid w:val="00915328"/>
    <w:rsid w:val="00936F26"/>
    <w:rsid w:val="009421A1"/>
    <w:rsid w:val="00967787"/>
    <w:rsid w:val="0097239A"/>
    <w:rsid w:val="009815DB"/>
    <w:rsid w:val="009B7E24"/>
    <w:rsid w:val="009C49D4"/>
    <w:rsid w:val="009F39B5"/>
    <w:rsid w:val="009F6604"/>
    <w:rsid w:val="00A1186E"/>
    <w:rsid w:val="00A347CC"/>
    <w:rsid w:val="00A34DAF"/>
    <w:rsid w:val="00A36F48"/>
    <w:rsid w:val="00A42D5F"/>
    <w:rsid w:val="00A62AAD"/>
    <w:rsid w:val="00A75D7A"/>
    <w:rsid w:val="00A94994"/>
    <w:rsid w:val="00AB470C"/>
    <w:rsid w:val="00AB498F"/>
    <w:rsid w:val="00AB68B0"/>
    <w:rsid w:val="00AD1E8D"/>
    <w:rsid w:val="00AD2D95"/>
    <w:rsid w:val="00AD4C54"/>
    <w:rsid w:val="00AF34B8"/>
    <w:rsid w:val="00AF3541"/>
    <w:rsid w:val="00B15886"/>
    <w:rsid w:val="00B70033"/>
    <w:rsid w:val="00BB15FE"/>
    <w:rsid w:val="00BB36A5"/>
    <w:rsid w:val="00BC5E79"/>
    <w:rsid w:val="00C43D07"/>
    <w:rsid w:val="00C61BB0"/>
    <w:rsid w:val="00C6772D"/>
    <w:rsid w:val="00C85FEB"/>
    <w:rsid w:val="00C9707D"/>
    <w:rsid w:val="00CA7E27"/>
    <w:rsid w:val="00CB0698"/>
    <w:rsid w:val="00CD7A81"/>
    <w:rsid w:val="00D0013E"/>
    <w:rsid w:val="00D41DF5"/>
    <w:rsid w:val="00D86F5A"/>
    <w:rsid w:val="00DC232F"/>
    <w:rsid w:val="00DC4863"/>
    <w:rsid w:val="00DC6D85"/>
    <w:rsid w:val="00DE4419"/>
    <w:rsid w:val="00DF7D97"/>
    <w:rsid w:val="00E02E6D"/>
    <w:rsid w:val="00E12A69"/>
    <w:rsid w:val="00E330C6"/>
    <w:rsid w:val="00E71675"/>
    <w:rsid w:val="00EC3338"/>
    <w:rsid w:val="00EC53FC"/>
    <w:rsid w:val="00EC75F2"/>
    <w:rsid w:val="00EE0D88"/>
    <w:rsid w:val="00EE36F5"/>
    <w:rsid w:val="00EF4B9E"/>
    <w:rsid w:val="00F16779"/>
    <w:rsid w:val="00F37B73"/>
    <w:rsid w:val="00F41AD6"/>
    <w:rsid w:val="00F422A9"/>
    <w:rsid w:val="00F427CA"/>
    <w:rsid w:val="00F657A7"/>
    <w:rsid w:val="00F75120"/>
    <w:rsid w:val="00F9554E"/>
    <w:rsid w:val="00FA34E5"/>
    <w:rsid w:val="00FB2007"/>
    <w:rsid w:val="00FB4FD7"/>
    <w:rsid w:val="00FF5D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
    <w:name w:val="Başlık #2_"/>
    <w:basedOn w:val="VarsaylanParagrafYazTipi"/>
    <w:link w:val="Balk20"/>
    <w:rsid w:val="00A94994"/>
    <w:rPr>
      <w:rFonts w:ascii="Times New Roman" w:eastAsia="Times New Roman" w:hAnsi="Times New Roman" w:cs="Times New Roman"/>
      <w:b/>
      <w:bCs/>
      <w:spacing w:val="6"/>
      <w:sz w:val="21"/>
      <w:szCs w:val="21"/>
      <w:shd w:val="clear" w:color="auto" w:fill="FFFFFF"/>
    </w:rPr>
  </w:style>
  <w:style w:type="paragraph" w:customStyle="1" w:styleId="Balk20">
    <w:name w:val="Başlık #2"/>
    <w:basedOn w:val="Normal"/>
    <w:link w:val="Balk2"/>
    <w:rsid w:val="00A94994"/>
    <w:pPr>
      <w:widowControl w:val="0"/>
      <w:shd w:val="clear" w:color="auto" w:fill="FFFFFF"/>
      <w:spacing w:after="540" w:line="293" w:lineRule="exact"/>
      <w:outlineLvl w:val="1"/>
    </w:pPr>
    <w:rPr>
      <w:rFonts w:ascii="Times New Roman" w:eastAsia="Times New Roman" w:hAnsi="Times New Roman" w:cs="Times New Roman"/>
      <w:b/>
      <w:bCs/>
      <w:spacing w:val="6"/>
      <w:sz w:val="21"/>
      <w:szCs w:val="21"/>
    </w:rPr>
  </w:style>
  <w:style w:type="character" w:styleId="Kpr">
    <w:name w:val="Hyperlink"/>
    <w:basedOn w:val="VarsaylanParagrafYazTipi"/>
    <w:rsid w:val="00A94994"/>
    <w:rPr>
      <w:color w:val="0066CC"/>
      <w:u w:val="single"/>
    </w:rPr>
  </w:style>
  <w:style w:type="character" w:customStyle="1" w:styleId="Gvdemetni">
    <w:name w:val="Gövde metni_"/>
    <w:basedOn w:val="VarsaylanParagrafYazTipi"/>
    <w:rsid w:val="00A94994"/>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Gvdemetni0">
    <w:name w:val="Gövde metni"/>
    <w:basedOn w:val="Gvdemetni"/>
    <w:rsid w:val="00A94994"/>
    <w:rPr>
      <w:rFonts w:ascii="Times New Roman" w:eastAsia="Times New Roman" w:hAnsi="Times New Roman" w:cs="Times New Roman"/>
      <w:b w:val="0"/>
      <w:bCs w:val="0"/>
      <w:i w:val="0"/>
      <w:iCs w:val="0"/>
      <w:smallCaps w:val="0"/>
      <w:strike w:val="0"/>
      <w:color w:val="000000"/>
      <w:spacing w:val="8"/>
      <w:w w:val="100"/>
      <w:position w:val="0"/>
      <w:sz w:val="18"/>
      <w:szCs w:val="18"/>
      <w:u w:val="none"/>
      <w:lang w:val="tr-TR"/>
    </w:rPr>
  </w:style>
  <w:style w:type="character" w:customStyle="1" w:styleId="Gvdemetni8pt0ptbolukbraklyor">
    <w:name w:val="Gövde metni + 8 pt;0 pt boşluk bırakılıyor"/>
    <w:basedOn w:val="Gvdemetni"/>
    <w:rsid w:val="00A94994"/>
    <w:rPr>
      <w:rFonts w:ascii="Times New Roman" w:eastAsia="Times New Roman" w:hAnsi="Times New Roman" w:cs="Times New Roman"/>
      <w:b w:val="0"/>
      <w:bCs w:val="0"/>
      <w:i w:val="0"/>
      <w:iCs w:val="0"/>
      <w:smallCaps w:val="0"/>
      <w:strike w:val="0"/>
      <w:color w:val="000000"/>
      <w:spacing w:val="15"/>
      <w:w w:val="100"/>
      <w:position w:val="0"/>
      <w:sz w:val="16"/>
      <w:szCs w:val="16"/>
      <w:u w:val="none"/>
      <w:lang w:val="en-US"/>
    </w:rPr>
  </w:style>
  <w:style w:type="character" w:customStyle="1" w:styleId="Balk3">
    <w:name w:val="Başlık #3_"/>
    <w:basedOn w:val="VarsaylanParagrafYazTipi"/>
    <w:link w:val="Balk30"/>
    <w:rsid w:val="00A94994"/>
    <w:rPr>
      <w:rFonts w:ascii="Times New Roman" w:eastAsia="Times New Roman" w:hAnsi="Times New Roman" w:cs="Times New Roman"/>
      <w:b/>
      <w:bCs/>
      <w:spacing w:val="3"/>
      <w:sz w:val="18"/>
      <w:szCs w:val="18"/>
      <w:shd w:val="clear" w:color="auto" w:fill="FFFFFF"/>
    </w:rPr>
  </w:style>
  <w:style w:type="character" w:customStyle="1" w:styleId="Gvdemetni2">
    <w:name w:val="Gövde metni (2)_"/>
    <w:basedOn w:val="VarsaylanParagrafYazTipi"/>
    <w:rsid w:val="00A94994"/>
    <w:rPr>
      <w:rFonts w:ascii="Times New Roman" w:eastAsia="Times New Roman" w:hAnsi="Times New Roman" w:cs="Times New Roman"/>
      <w:b w:val="0"/>
      <w:bCs w:val="0"/>
      <w:i w:val="0"/>
      <w:iCs w:val="0"/>
      <w:smallCaps w:val="0"/>
      <w:strike w:val="0"/>
      <w:spacing w:val="15"/>
      <w:sz w:val="16"/>
      <w:szCs w:val="16"/>
      <w:u w:val="none"/>
    </w:rPr>
  </w:style>
  <w:style w:type="character" w:customStyle="1" w:styleId="Gvdemetni20">
    <w:name w:val="Gövde metni (2)"/>
    <w:basedOn w:val="Gvdemetni2"/>
    <w:rsid w:val="00A94994"/>
    <w:rPr>
      <w:rFonts w:ascii="Times New Roman" w:eastAsia="Times New Roman" w:hAnsi="Times New Roman" w:cs="Times New Roman"/>
      <w:b w:val="0"/>
      <w:bCs w:val="0"/>
      <w:i w:val="0"/>
      <w:iCs w:val="0"/>
      <w:smallCaps w:val="0"/>
      <w:strike w:val="0"/>
      <w:color w:val="000000"/>
      <w:spacing w:val="15"/>
      <w:w w:val="100"/>
      <w:position w:val="0"/>
      <w:sz w:val="16"/>
      <w:szCs w:val="16"/>
      <w:u w:val="single"/>
      <w:lang w:val="tr-TR"/>
    </w:rPr>
  </w:style>
  <w:style w:type="paragraph" w:customStyle="1" w:styleId="Balk30">
    <w:name w:val="Başlık #3"/>
    <w:basedOn w:val="Normal"/>
    <w:link w:val="Balk3"/>
    <w:rsid w:val="00A94994"/>
    <w:pPr>
      <w:widowControl w:val="0"/>
      <w:shd w:val="clear" w:color="auto" w:fill="FFFFFF"/>
      <w:spacing w:before="240" w:after="240" w:line="0" w:lineRule="atLeast"/>
      <w:jc w:val="both"/>
      <w:outlineLvl w:val="2"/>
    </w:pPr>
    <w:rPr>
      <w:rFonts w:ascii="Times New Roman" w:eastAsia="Times New Roman" w:hAnsi="Times New Roman" w:cs="Times New Roman"/>
      <w:b/>
      <w:bCs/>
      <w:spacing w:val="3"/>
      <w:sz w:val="18"/>
      <w:szCs w:val="18"/>
    </w:rPr>
  </w:style>
  <w:style w:type="character" w:customStyle="1" w:styleId="GvdemetniKaln0ptbolukbraklyor">
    <w:name w:val="Gövde metni + Kalın;0 pt boşluk bırakılıyor"/>
    <w:basedOn w:val="Gvdemetni"/>
    <w:rsid w:val="00A94994"/>
    <w:rPr>
      <w:rFonts w:ascii="Times New Roman" w:eastAsia="Times New Roman" w:hAnsi="Times New Roman" w:cs="Times New Roman"/>
      <w:b/>
      <w:bCs/>
      <w:i w:val="0"/>
      <w:iCs w:val="0"/>
      <w:smallCaps w:val="0"/>
      <w:strike w:val="0"/>
      <w:color w:val="000000"/>
      <w:spacing w:val="3"/>
      <w:w w:val="100"/>
      <w:position w:val="0"/>
      <w:sz w:val="18"/>
      <w:szCs w:val="18"/>
      <w:u w:val="single"/>
      <w:lang w:val="tr-TR"/>
    </w:rPr>
  </w:style>
  <w:style w:type="character" w:customStyle="1" w:styleId="Gvdemetni3">
    <w:name w:val="Gövde metni (3)_"/>
    <w:basedOn w:val="VarsaylanParagrafYazTipi"/>
    <w:link w:val="Gvdemetni30"/>
    <w:rsid w:val="00A94994"/>
    <w:rPr>
      <w:rFonts w:ascii="Times New Roman" w:eastAsia="Times New Roman" w:hAnsi="Times New Roman" w:cs="Times New Roman"/>
      <w:b/>
      <w:bCs/>
      <w:spacing w:val="3"/>
      <w:sz w:val="18"/>
      <w:szCs w:val="18"/>
      <w:shd w:val="clear" w:color="auto" w:fill="FFFFFF"/>
    </w:rPr>
  </w:style>
  <w:style w:type="paragraph" w:customStyle="1" w:styleId="Gvdemetni30">
    <w:name w:val="Gövde metni (3)"/>
    <w:basedOn w:val="Normal"/>
    <w:link w:val="Gvdemetni3"/>
    <w:rsid w:val="00A94994"/>
    <w:pPr>
      <w:widowControl w:val="0"/>
      <w:shd w:val="clear" w:color="auto" w:fill="FFFFFF"/>
      <w:spacing w:before="300" w:after="300" w:line="0" w:lineRule="atLeast"/>
      <w:jc w:val="both"/>
    </w:pPr>
    <w:rPr>
      <w:rFonts w:ascii="Times New Roman" w:eastAsia="Times New Roman" w:hAnsi="Times New Roman" w:cs="Times New Roman"/>
      <w:b/>
      <w:bCs/>
      <w:spacing w:val="3"/>
      <w:sz w:val="18"/>
      <w:szCs w:val="18"/>
    </w:rPr>
  </w:style>
  <w:style w:type="character" w:customStyle="1" w:styleId="Resimyazs">
    <w:name w:val="Resim yazısı_"/>
    <w:basedOn w:val="VarsaylanParagrafYazTipi"/>
    <w:link w:val="Resimyazs0"/>
    <w:rsid w:val="00A94994"/>
    <w:rPr>
      <w:rFonts w:ascii="Times New Roman" w:eastAsia="Times New Roman" w:hAnsi="Times New Roman" w:cs="Times New Roman"/>
      <w:spacing w:val="8"/>
      <w:sz w:val="18"/>
      <w:szCs w:val="18"/>
      <w:shd w:val="clear" w:color="auto" w:fill="FFFFFF"/>
    </w:rPr>
  </w:style>
  <w:style w:type="paragraph" w:customStyle="1" w:styleId="Resimyazs0">
    <w:name w:val="Resim yazısı"/>
    <w:basedOn w:val="Normal"/>
    <w:link w:val="Resimyazs"/>
    <w:rsid w:val="00A94994"/>
    <w:pPr>
      <w:widowControl w:val="0"/>
      <w:shd w:val="clear" w:color="auto" w:fill="FFFFFF"/>
      <w:spacing w:after="0" w:line="254" w:lineRule="exact"/>
      <w:jc w:val="both"/>
    </w:pPr>
    <w:rPr>
      <w:rFonts w:ascii="Times New Roman" w:eastAsia="Times New Roman" w:hAnsi="Times New Roman" w:cs="Times New Roman"/>
      <w:spacing w:val="8"/>
      <w:sz w:val="18"/>
      <w:szCs w:val="18"/>
    </w:rPr>
  </w:style>
  <w:style w:type="paragraph" w:styleId="ListeParagraf">
    <w:name w:val="List Paragraph"/>
    <w:basedOn w:val="Normal"/>
    <w:uiPriority w:val="34"/>
    <w:qFormat/>
    <w:rsid w:val="00A94994"/>
    <w:pPr>
      <w:ind w:left="720"/>
      <w:contextualSpacing/>
    </w:pPr>
  </w:style>
  <w:style w:type="character" w:customStyle="1" w:styleId="Resimyazs2">
    <w:name w:val="Resim yazısı (2)_"/>
    <w:basedOn w:val="VarsaylanParagrafYazTipi"/>
    <w:link w:val="Resimyazs20"/>
    <w:rsid w:val="00A94994"/>
    <w:rPr>
      <w:rFonts w:ascii="Times New Roman" w:eastAsia="Times New Roman" w:hAnsi="Times New Roman" w:cs="Times New Roman"/>
      <w:b/>
      <w:bCs/>
      <w:spacing w:val="3"/>
      <w:sz w:val="18"/>
      <w:szCs w:val="18"/>
      <w:shd w:val="clear" w:color="auto" w:fill="FFFFFF"/>
    </w:rPr>
  </w:style>
  <w:style w:type="paragraph" w:customStyle="1" w:styleId="Resimyazs20">
    <w:name w:val="Resim yazısı (2)"/>
    <w:basedOn w:val="Normal"/>
    <w:link w:val="Resimyazs2"/>
    <w:rsid w:val="00A94994"/>
    <w:pPr>
      <w:widowControl w:val="0"/>
      <w:shd w:val="clear" w:color="auto" w:fill="FFFFFF"/>
      <w:spacing w:after="0" w:line="254" w:lineRule="exact"/>
      <w:jc w:val="both"/>
    </w:pPr>
    <w:rPr>
      <w:rFonts w:ascii="Times New Roman" w:eastAsia="Times New Roman" w:hAnsi="Times New Roman" w:cs="Times New Roman"/>
      <w:b/>
      <w:bCs/>
      <w:spacing w:val="3"/>
      <w:sz w:val="18"/>
      <w:szCs w:val="18"/>
    </w:rPr>
  </w:style>
  <w:style w:type="paragraph" w:styleId="BalonMetni">
    <w:name w:val="Balloon Text"/>
    <w:basedOn w:val="Normal"/>
    <w:link w:val="BalonMetniChar"/>
    <w:uiPriority w:val="99"/>
    <w:semiHidden/>
    <w:unhideWhenUsed/>
    <w:rsid w:val="007F6E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6EEC"/>
    <w:rPr>
      <w:rFonts w:ascii="Segoe UI" w:hAnsi="Segoe UI" w:cs="Segoe UI"/>
      <w:sz w:val="18"/>
      <w:szCs w:val="18"/>
    </w:rPr>
  </w:style>
  <w:style w:type="paragraph" w:styleId="stbilgi">
    <w:name w:val="header"/>
    <w:basedOn w:val="Normal"/>
    <w:link w:val="stbilgiChar"/>
    <w:uiPriority w:val="99"/>
    <w:semiHidden/>
    <w:unhideWhenUsed/>
    <w:rsid w:val="00AD1E8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D1E8D"/>
  </w:style>
  <w:style w:type="paragraph" w:styleId="Altbilgi">
    <w:name w:val="footer"/>
    <w:basedOn w:val="Normal"/>
    <w:link w:val="AltbilgiChar"/>
    <w:uiPriority w:val="99"/>
    <w:unhideWhenUsed/>
    <w:rsid w:val="00AD1E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1E8D"/>
  </w:style>
</w:styles>
</file>

<file path=word/webSettings.xml><?xml version="1.0" encoding="utf-8"?>
<w:webSettings xmlns:r="http://schemas.openxmlformats.org/officeDocument/2006/relationships" xmlns:w="http://schemas.openxmlformats.org/wordprocessingml/2006/main">
  <w:divs>
    <w:div w:id="1351568691">
      <w:bodyDiv w:val="1"/>
      <w:marLeft w:val="0"/>
      <w:marRight w:val="0"/>
      <w:marTop w:val="0"/>
      <w:marBottom w:val="0"/>
      <w:divBdr>
        <w:top w:val="none" w:sz="0" w:space="0" w:color="auto"/>
        <w:left w:val="none" w:sz="0" w:space="0" w:color="auto"/>
        <w:bottom w:val="none" w:sz="0" w:space="0" w:color="auto"/>
        <w:right w:val="none" w:sz="0" w:space="0" w:color="auto"/>
      </w:divBdr>
    </w:div>
    <w:div w:id="19457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6@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4753</TotalTime>
  <Pages>5</Pages>
  <Words>1535</Words>
  <Characters>8753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VeriGiris</dc:creator>
  <cp:lastModifiedBy>pcc</cp:lastModifiedBy>
  <cp:revision>73</cp:revision>
  <cp:lastPrinted>2019-05-02T11:59:00Z</cp:lastPrinted>
  <dcterms:created xsi:type="dcterms:W3CDTF">2019-04-09T06:49:00Z</dcterms:created>
  <dcterms:modified xsi:type="dcterms:W3CDTF">2019-05-03T08:36:00Z</dcterms:modified>
</cp:coreProperties>
</file>